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700"/>
        <w:gridCol w:w="5656"/>
      </w:tblGrid>
      <w:tr w:rsidR="00CD1F61" w14:paraId="6C4FA3F6" w14:textId="77777777">
        <w:tc>
          <w:tcPr>
            <w:tcW w:w="3700" w:type="dxa"/>
            <w:tcBorders>
              <w:top w:val="none" w:sz="0" w:space="0" w:color="FFFFFF"/>
              <w:left w:val="none" w:sz="0" w:space="0" w:color="FFFFFF"/>
              <w:bottom w:val="none" w:sz="0" w:space="0" w:color="FFFFFF"/>
              <w:right w:val="none" w:sz="0" w:space="0" w:color="FFFFFF"/>
            </w:tcBorders>
          </w:tcPr>
          <w:p w14:paraId="7605C80B" w14:textId="77777777" w:rsidR="00CD1F61" w:rsidRDefault="00000000">
            <w:pPr>
              <w:spacing w:line="276" w:lineRule="auto"/>
              <w:jc w:val="center"/>
            </w:pPr>
            <w:r>
              <w:rPr>
                <w:b/>
                <w:bCs/>
                <w:sz w:val="26"/>
                <w:szCs w:val="26"/>
              </w:rPr>
              <w:t>ỦY BAN NHÂN DÂN</w:t>
            </w:r>
          </w:p>
          <w:p w14:paraId="56D8347F" w14:textId="04BB5386" w:rsidR="00CD1F61" w:rsidRDefault="00EB5760">
            <w:pPr>
              <w:spacing w:line="276" w:lineRule="auto"/>
              <w:jc w:val="center"/>
            </w:pPr>
            <w:r>
              <w:rPr>
                <w:b/>
                <w:bCs/>
                <w:noProof/>
                <w:sz w:val="26"/>
                <w:szCs w:val="26"/>
              </w:rPr>
              <mc:AlternateContent>
                <mc:Choice Requires="wps">
                  <w:drawing>
                    <wp:anchor distT="0" distB="0" distL="114300" distR="114300" simplePos="0" relativeHeight="251661312" behindDoc="0" locked="0" layoutInCell="1" allowOverlap="1" wp14:anchorId="217FE2DF" wp14:editId="7E78F933">
                      <wp:simplePos x="0" y="0"/>
                      <wp:positionH relativeFrom="column">
                        <wp:posOffset>852170</wp:posOffset>
                      </wp:positionH>
                      <wp:positionV relativeFrom="paragraph">
                        <wp:posOffset>211878</wp:posOffset>
                      </wp:positionV>
                      <wp:extent cx="533400" cy="0"/>
                      <wp:effectExtent l="0" t="0" r="0" b="0"/>
                      <wp:wrapNone/>
                      <wp:docPr id="1190572425" name="Straight Connector 3"/>
                      <wp:cNvGraphicFramePr/>
                      <a:graphic xmlns:a="http://schemas.openxmlformats.org/drawingml/2006/main">
                        <a:graphicData uri="http://schemas.microsoft.com/office/word/2010/wordprocessingShape">
                          <wps:wsp>
                            <wps:cNvCnPr/>
                            <wps:spPr>
                              <a:xfrm>
                                <a:off x="0" y="0"/>
                                <a:ext cx="533400"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BAFBCA9"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7.1pt,16.7pt" to="109.1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" strokecolor="black [3200]" strokeweight=".5pt">
                      <v:stroke joinstyle="miter"/>
                    </v:line>
                  </w:pict>
                </mc:Fallback>
              </mc:AlternateContent>
            </w:r>
            <w:r>
              <w:rPr>
                <w:b/>
                <w:bCs/>
                <w:sz w:val="26"/>
                <w:szCs w:val="26"/>
              </w:rPr>
              <w:t>TỈNH THÁI NGUYÊN</w:t>
            </w:r>
          </w:p>
          <w:p w14:paraId="6227F54B" w14:textId="77777777" w:rsidR="00EB5760" w:rsidRPr="00EB5760" w:rsidRDefault="00EB5760">
            <w:pPr>
              <w:spacing w:before="100" w:line="276" w:lineRule="auto"/>
              <w:jc w:val="center"/>
              <w:rPr>
                <w:sz w:val="8"/>
                <w:szCs w:val="8"/>
              </w:rPr>
            </w:pPr>
          </w:p>
          <w:p w14:paraId="4E1AB96B" w14:textId="50C64A94" w:rsidR="00CD1F61" w:rsidRDefault="00000000">
            <w:pPr>
              <w:spacing w:before="100" w:line="276" w:lineRule="auto"/>
              <w:jc w:val="center"/>
            </w:pPr>
            <w:r>
              <w:rPr>
                <w:sz w:val="26"/>
                <w:szCs w:val="26"/>
              </w:rPr>
              <w:t>Số:        /2026/QĐ-UBND</w:t>
            </w:r>
          </w:p>
        </w:tc>
        <w:tc>
          <w:tcPr>
            <w:tcW w:w="5656" w:type="dxa"/>
            <w:tcBorders>
              <w:top w:val="none" w:sz="0" w:space="0" w:color="FFFFFF"/>
              <w:left w:val="none" w:sz="0" w:space="0" w:color="FFFFFF"/>
              <w:bottom w:val="none" w:sz="0" w:space="0" w:color="FFFFFF"/>
              <w:right w:val="none" w:sz="0" w:space="0" w:color="FFFFFF"/>
            </w:tcBorders>
          </w:tcPr>
          <w:p w14:paraId="7248250B" w14:textId="77777777" w:rsidR="00CD1F61" w:rsidRDefault="00000000">
            <w:pPr>
              <w:spacing w:line="276" w:lineRule="auto"/>
              <w:jc w:val="center"/>
            </w:pPr>
            <w:r>
              <w:rPr>
                <w:b/>
                <w:bCs/>
                <w:sz w:val="26"/>
                <w:szCs w:val="26"/>
              </w:rPr>
              <w:t>CỘNG HÒA XÃ HỘI CHỦ NGHĨA VIỆT NAM</w:t>
            </w:r>
          </w:p>
          <w:p w14:paraId="54C21BC5" w14:textId="60E9216E" w:rsidR="00CD1F61" w:rsidRDefault="00EB5760">
            <w:pPr>
              <w:spacing w:line="276" w:lineRule="auto"/>
              <w:jc w:val="center"/>
            </w:pPr>
            <w:r>
              <w:rPr>
                <w:b/>
                <w:bCs/>
                <w:noProof/>
                <w:sz w:val="26"/>
                <w:szCs w:val="26"/>
              </w:rPr>
              <mc:AlternateContent>
                <mc:Choice Requires="wps">
                  <w:drawing>
                    <wp:anchor distT="0" distB="0" distL="114300" distR="114300" simplePos="0" relativeHeight="251663360" behindDoc="0" locked="0" layoutInCell="1" allowOverlap="1" wp14:anchorId="423FC255" wp14:editId="51F79841">
                      <wp:simplePos x="0" y="0"/>
                      <wp:positionH relativeFrom="column">
                        <wp:posOffset>914341</wp:posOffset>
                      </wp:positionH>
                      <wp:positionV relativeFrom="paragraph">
                        <wp:posOffset>218325</wp:posOffset>
                      </wp:positionV>
                      <wp:extent cx="1787237" cy="0"/>
                      <wp:effectExtent l="0" t="0" r="0" b="0"/>
                      <wp:wrapNone/>
                      <wp:docPr id="1784567851" name="Straight Connector 3"/>
                      <wp:cNvGraphicFramePr/>
                      <a:graphic xmlns:a="http://schemas.openxmlformats.org/drawingml/2006/main">
                        <a:graphicData uri="http://schemas.microsoft.com/office/word/2010/wordprocessingShape">
                          <wps:wsp>
                            <wps:cNvCnPr/>
                            <wps:spPr>
                              <a:xfrm>
                                <a:off x="0" y="0"/>
                                <a:ext cx="1787237"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83ACE"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17.2pt" to="212.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" strokecolor="black [3200]" strokeweight=".5pt">
                      <v:stroke joinstyle="miter"/>
                    </v:line>
                  </w:pict>
                </mc:Fallback>
              </mc:AlternateContent>
            </w:r>
            <w:r>
              <w:rPr>
                <w:b/>
                <w:bCs/>
              </w:rPr>
              <w:t>Độc lập - Tự do - Hạnh phúc</w:t>
            </w:r>
          </w:p>
          <w:p w14:paraId="35B02950" w14:textId="00A1F964" w:rsidR="00CD1F61" w:rsidRPr="00EB5760" w:rsidRDefault="00CD1F61">
            <w:pPr>
              <w:spacing w:line="276" w:lineRule="auto"/>
              <w:jc w:val="center"/>
              <w:rPr>
                <w:sz w:val="14"/>
                <w:szCs w:val="14"/>
              </w:rPr>
            </w:pPr>
          </w:p>
          <w:p w14:paraId="422DA63F" w14:textId="77777777" w:rsidR="00CD1F61" w:rsidRDefault="00000000">
            <w:pPr>
              <w:spacing w:before="100" w:line="276" w:lineRule="auto"/>
              <w:jc w:val="center"/>
            </w:pPr>
            <w:r>
              <w:rPr>
                <w:i/>
                <w:iCs/>
                <w:sz w:val="26"/>
                <w:szCs w:val="26"/>
              </w:rPr>
              <w:t>Thái Nguyên, ngày      tháng      năm 2026</w:t>
            </w:r>
          </w:p>
        </w:tc>
      </w:tr>
    </w:tbl>
    <w:p w14:paraId="00FF1BCB" w14:textId="2F7707CE" w:rsidR="003E7343" w:rsidRDefault="003E7343">
      <w:pPr>
        <w:spacing w:before="240" w:line="276" w:lineRule="auto"/>
        <w:jc w:val="center"/>
        <w:rPr>
          <w:b/>
          <w:bCs/>
        </w:rPr>
      </w:pPr>
      <w:r>
        <w:rPr>
          <w:b/>
          <w:bCs/>
          <w:noProof/>
        </w:rPr>
        <mc:AlternateContent>
          <mc:Choice Requires="wps">
            <w:drawing>
              <wp:anchor distT="0" distB="0" distL="114300" distR="114300" simplePos="0" relativeHeight="251659264" behindDoc="0" locked="0" layoutInCell="1" allowOverlap="1" wp14:anchorId="1F953B79" wp14:editId="59521952">
                <wp:simplePos x="0" y="0"/>
                <wp:positionH relativeFrom="column">
                  <wp:posOffset>542925</wp:posOffset>
                </wp:positionH>
                <wp:positionV relativeFrom="paragraph">
                  <wp:posOffset>91440</wp:posOffset>
                </wp:positionV>
                <wp:extent cx="1135380" cy="358140"/>
                <wp:effectExtent l="0" t="0" r="26670" b="22860"/>
                <wp:wrapNone/>
                <wp:docPr id="300753027" name="Rectangle 1"/>
                <wp:cNvGraphicFramePr/>
                <a:graphic xmlns:a="http://schemas.openxmlformats.org/drawingml/2006/main">
                  <a:graphicData uri="http://schemas.microsoft.com/office/word/2010/wordprocessingShape">
                    <wps:wsp>
                      <wps:cNvSpPr/>
                      <wps:spPr>
                        <a:xfrm>
                          <a:off x="0" y="0"/>
                          <a:ext cx="1135380" cy="3581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8A9F68" w14:textId="6C527B84" w:rsidR="003E7343" w:rsidRPr="00F20E02" w:rsidRDefault="003E7343" w:rsidP="003E7343">
                            <w:pPr>
                              <w:jc w:val="center"/>
                              <w:rPr>
                                <w:sz w:val="24"/>
                                <w:szCs w:val="24"/>
                              </w:rPr>
                            </w:pPr>
                            <w:r w:rsidRPr="00F20E02">
                              <w:rPr>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953B79" id="Rectangle 1" o:spid="_x0000_s1026" style="position:absolute;left:0;text-align:left;margin-left:42.75pt;margin-top:7.2pt;width:89.4pt;height:28.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" fillcolor="white [3201]" strokecolor="black [3213]" strokeweight="1.5pt">
                <v:textbox>
                  <w:txbxContent>
                    <w:p w14:paraId="468A9F68" w14:textId="6C527B84" w:rsidR="003E7343" w:rsidRPr="00F20E02" w:rsidRDefault="003E7343" w:rsidP="003E7343">
                      <w:pPr>
                        <w:jc w:val="center"/>
                        <w:rPr>
                          <w:sz w:val="24"/>
                          <w:szCs w:val="24"/>
                        </w:rPr>
                      </w:pPr>
                      <w:r w:rsidRPr="00F20E02">
                        <w:rPr>
                          <w:sz w:val="24"/>
                          <w:szCs w:val="24"/>
                        </w:rPr>
                        <w:t>DỰ THẢO</w:t>
                      </w:r>
                    </w:p>
                  </w:txbxContent>
                </v:textbox>
              </v:rect>
            </w:pict>
          </mc:Fallback>
        </mc:AlternateContent>
      </w:r>
    </w:p>
    <w:p w14:paraId="465215D8" w14:textId="3F335600" w:rsidR="00CD1F61" w:rsidRDefault="00000000">
      <w:pPr>
        <w:spacing w:before="240" w:line="276" w:lineRule="auto"/>
        <w:jc w:val="center"/>
      </w:pPr>
      <w:r>
        <w:rPr>
          <w:b/>
          <w:bCs/>
        </w:rPr>
        <w:t>QUYẾT ĐỊNH</w:t>
      </w:r>
    </w:p>
    <w:p w14:paraId="179659CC" w14:textId="77777777" w:rsidR="00EB5760" w:rsidRPr="00A11570" w:rsidRDefault="00000000">
      <w:pPr>
        <w:spacing w:line="276" w:lineRule="auto"/>
        <w:jc w:val="center"/>
        <w:rPr>
          <w:rFonts w:ascii="Times New Roman Bold" w:hAnsi="Times New Roman Bold"/>
          <w:b/>
          <w:bCs/>
          <w:spacing w:val="-12"/>
        </w:rPr>
      </w:pPr>
      <w:r w:rsidRPr="00A11570">
        <w:rPr>
          <w:rFonts w:ascii="Times New Roman Bold" w:hAnsi="Times New Roman Bold"/>
          <w:b/>
          <w:bCs/>
          <w:spacing w:val="-12"/>
        </w:rPr>
        <w:t xml:space="preserve">Ban hành Quy chế phối hợp giữa các sở, ban, ngành và Ủy ban nhân dân </w:t>
      </w:r>
      <w:r w:rsidR="00BF5A38" w:rsidRPr="00A11570">
        <w:rPr>
          <w:rFonts w:ascii="Times New Roman Bold" w:hAnsi="Times New Roman Bold"/>
          <w:b/>
          <w:bCs/>
          <w:spacing w:val="-12"/>
        </w:rPr>
        <w:t xml:space="preserve">các </w:t>
      </w:r>
      <w:r w:rsidRPr="00A11570">
        <w:rPr>
          <w:rFonts w:ascii="Times New Roman Bold" w:hAnsi="Times New Roman Bold"/>
          <w:b/>
          <w:bCs/>
          <w:spacing w:val="-12"/>
        </w:rPr>
        <w:t xml:space="preserve">xã, phường trong quản lý người nước ngoài cư trú, hoạt động </w:t>
      </w:r>
    </w:p>
    <w:p w14:paraId="725A40C4" w14:textId="3F4689A9" w:rsidR="00EB5760" w:rsidRDefault="00EB5760" w:rsidP="00265023">
      <w:pPr>
        <w:spacing w:line="276" w:lineRule="auto"/>
        <w:jc w:val="center"/>
        <w:rPr>
          <w:rFonts w:ascii="Times New Roman Bold" w:hAnsi="Times New Roman Bold"/>
          <w:b/>
          <w:bCs/>
          <w:spacing w:val="-12"/>
        </w:rPr>
      </w:pPr>
      <w:r w:rsidRPr="00A11570">
        <w:rPr>
          <w:rFonts w:ascii="Times New Roman Bold" w:hAnsi="Times New Roman Bold"/>
          <w:b/>
          <w:bCs/>
          <w:spacing w:val="-12"/>
        </w:rPr>
        <w:t>trên địa bàn tỉnh Thái Nguyên</w:t>
      </w:r>
    </w:p>
    <w:p w14:paraId="559C96F5" w14:textId="77777777" w:rsidR="00990AA9" w:rsidRPr="00990AA9" w:rsidRDefault="00990AA9" w:rsidP="00265023">
      <w:pPr>
        <w:spacing w:line="276" w:lineRule="auto"/>
        <w:jc w:val="center"/>
        <w:rPr>
          <w:rFonts w:ascii="Times New Roman Bold" w:hAnsi="Times New Roman Bold"/>
          <w:b/>
          <w:bCs/>
          <w:spacing w:val="-12"/>
          <w:sz w:val="8"/>
          <w:szCs w:val="4"/>
        </w:rPr>
      </w:pPr>
    </w:p>
    <w:p w14:paraId="7F28C1CF" w14:textId="77777777" w:rsidR="00265023" w:rsidRPr="00A11570" w:rsidRDefault="00265023" w:rsidP="00265023">
      <w:pPr>
        <w:spacing w:line="276" w:lineRule="auto"/>
        <w:jc w:val="center"/>
        <w:rPr>
          <w:b/>
          <w:bCs/>
          <w:sz w:val="10"/>
          <w:szCs w:val="10"/>
        </w:rPr>
      </w:pPr>
    </w:p>
    <w:p w14:paraId="5A4105E6" w14:textId="60067242" w:rsidR="00CD1F61" w:rsidRDefault="00000000" w:rsidP="00990AA9">
      <w:pPr>
        <w:spacing w:before="60" w:after="60" w:line="288" w:lineRule="auto"/>
        <w:ind w:firstLine="567"/>
        <w:jc w:val="both"/>
      </w:pPr>
      <w:r>
        <w:rPr>
          <w:i/>
          <w:iCs/>
        </w:rPr>
        <w:t>Căn cứ Luật Tổ chức chính quyền địa phương số 72/2025/QH15</w:t>
      </w:r>
      <w:r w:rsidR="003E7343">
        <w:rPr>
          <w:i/>
          <w:iCs/>
        </w:rPr>
        <w:t xml:space="preserve"> ngày 16 tháng 6 năm 2025</w:t>
      </w:r>
      <w:r>
        <w:rPr>
          <w:i/>
          <w:iCs/>
        </w:rPr>
        <w:t>;</w:t>
      </w:r>
    </w:p>
    <w:p w14:paraId="0B8C252B" w14:textId="6EC2C057" w:rsidR="00CD1F61" w:rsidRDefault="00000000" w:rsidP="00990AA9">
      <w:pPr>
        <w:spacing w:before="60" w:after="60" w:line="288" w:lineRule="auto"/>
        <w:ind w:firstLine="567"/>
        <w:jc w:val="both"/>
      </w:pPr>
      <w:r>
        <w:rPr>
          <w:i/>
          <w:iCs/>
        </w:rPr>
        <w:t>Căn cứ Luật Ban hành văn bản quy phạm pháp luật số 64/2025/QH15</w:t>
      </w:r>
      <w:r w:rsidR="003E7343">
        <w:rPr>
          <w:i/>
          <w:iCs/>
        </w:rPr>
        <w:t xml:space="preserve"> ngày 19 tháng 02 năm 2025</w:t>
      </w:r>
      <w:r>
        <w:rPr>
          <w:i/>
          <w:iCs/>
        </w:rPr>
        <w:t xml:space="preserve"> được sửa đổi, bổ sung bởi Luật số 87/2025/QH15</w:t>
      </w:r>
      <w:r w:rsidR="007C4B1F">
        <w:rPr>
          <w:i/>
          <w:iCs/>
        </w:rPr>
        <w:t xml:space="preserve"> ngày 25 tháng 6 năm 2025</w:t>
      </w:r>
      <w:r>
        <w:rPr>
          <w:i/>
          <w:iCs/>
        </w:rPr>
        <w:t>;</w:t>
      </w:r>
    </w:p>
    <w:p w14:paraId="1A7AA995" w14:textId="77777777" w:rsidR="00CD1F61" w:rsidRDefault="00000000" w:rsidP="00990AA9">
      <w:pPr>
        <w:spacing w:before="60" w:after="60" w:line="288" w:lineRule="auto"/>
        <w:ind w:firstLine="567"/>
        <w:jc w:val="both"/>
      </w:pPr>
      <w:r>
        <w:rPr>
          <w:i/>
          <w:iCs/>
        </w:rPr>
        <w:t>Căn cứ Luật Nhập cảnh, xuất cảnh, quá cảnh, cư trú của người nước ngoài tại Việt Nam số 47/2014/QH13 được sửa đổi, bổ sung bởi Luật số 51/2019/QH14, Luật số 23/2023/QH15, Luật số 103/2025/QH15 và Luật số 118/2025/QH15;</w:t>
      </w:r>
    </w:p>
    <w:p w14:paraId="6EC86D20" w14:textId="77777777" w:rsidR="00CD1F61" w:rsidRDefault="00000000" w:rsidP="00990AA9">
      <w:pPr>
        <w:spacing w:before="60" w:after="60" w:line="288" w:lineRule="auto"/>
        <w:ind w:firstLine="567"/>
        <w:jc w:val="both"/>
      </w:pPr>
      <w:r>
        <w:rPr>
          <w:i/>
          <w:iCs/>
        </w:rPr>
        <w:t>Căn cứ Nghị định số 286/2026/NĐ-CP ngày 17 tháng 7 năm 2026 của Chính phủ quy định cơ chế phối hợp giữa các bộ, cơ quan ngang bộ, Ủy ban nhân dân tỉnh, thành phố trong công tác quản lý nhập cảnh, xuất cảnh, quá cảnh, cư trú của người nước ngoài tại Việt Nam;</w:t>
      </w:r>
    </w:p>
    <w:p w14:paraId="1A0F6714" w14:textId="77777777" w:rsidR="00CD1F61" w:rsidRDefault="00000000" w:rsidP="00990AA9">
      <w:pPr>
        <w:spacing w:before="60" w:after="60" w:line="288" w:lineRule="auto"/>
        <w:ind w:firstLine="567"/>
        <w:jc w:val="both"/>
      </w:pPr>
      <w:r w:rsidRPr="00EB5760">
        <w:rPr>
          <w:i/>
          <w:iCs/>
          <w:spacing w:val="6"/>
        </w:rPr>
        <w:t>Theo đề nghị của Giám đốc Công an tỉnh tại Tờ trình số       /TTr-CAT ngày      tháng      năm 2026</w:t>
      </w:r>
      <w:r>
        <w:rPr>
          <w:i/>
          <w:iCs/>
        </w:rPr>
        <w:t>;</w:t>
      </w:r>
    </w:p>
    <w:p w14:paraId="703D709D" w14:textId="04E1483D" w:rsidR="00265023" w:rsidRDefault="00000000" w:rsidP="00990AA9">
      <w:pPr>
        <w:spacing w:before="60" w:after="60" w:line="288" w:lineRule="auto"/>
        <w:ind w:firstLine="567"/>
        <w:jc w:val="both"/>
        <w:rPr>
          <w:i/>
          <w:iCs/>
        </w:rPr>
      </w:pPr>
      <w:r>
        <w:rPr>
          <w:i/>
          <w:iCs/>
        </w:rPr>
        <w:t>Ủy ban nhân dân ban hành Quyết định ban hành Quy chế phối hợp giữa các sở, ban, ngành và Ủy ban nhân dân</w:t>
      </w:r>
      <w:r w:rsidR="00BF5A38">
        <w:rPr>
          <w:i/>
          <w:iCs/>
        </w:rPr>
        <w:t xml:space="preserve"> các</w:t>
      </w:r>
      <w:r>
        <w:rPr>
          <w:i/>
          <w:iCs/>
        </w:rPr>
        <w:t xml:space="preserve"> xã, phường trong quản lý người nước ngoài cư trú, hoạt động trên địa bàn tỉnh Thái Nguyên</w:t>
      </w:r>
      <w:r w:rsidR="009373EE">
        <w:rPr>
          <w:i/>
          <w:iCs/>
        </w:rPr>
        <w:t xml:space="preserve"> như sau:</w:t>
      </w:r>
    </w:p>
    <w:p w14:paraId="73CA83EA" w14:textId="08A68F52" w:rsidR="00CD1F61" w:rsidRDefault="00000000" w:rsidP="00990AA9">
      <w:pPr>
        <w:spacing w:before="60" w:after="60" w:line="288" w:lineRule="auto"/>
        <w:ind w:firstLine="567"/>
        <w:jc w:val="both"/>
      </w:pPr>
      <w:r>
        <w:rPr>
          <w:b/>
          <w:bCs/>
        </w:rPr>
        <w:t>Điều 1.</w:t>
      </w:r>
      <w:r>
        <w:t xml:space="preserve"> Ban hành kèm theo Quyết định này Quy chế phối hợp giữa các sở, ban, ngành và Ủy ban nhân dân</w:t>
      </w:r>
      <w:r w:rsidR="007C4B1F">
        <w:t xml:space="preserve"> các</w:t>
      </w:r>
      <w:r>
        <w:t xml:space="preserve"> xã, phường trong quản lý người nước ngoài cư trú, hoạt động trên địa bàn tỉnh Thái Nguyên.</w:t>
      </w:r>
    </w:p>
    <w:p w14:paraId="471C7920" w14:textId="0DA3B1E3" w:rsidR="00CD1F61" w:rsidRPr="00EB5760" w:rsidRDefault="00000000" w:rsidP="00990AA9">
      <w:pPr>
        <w:keepNext/>
        <w:spacing w:before="60" w:after="60" w:line="288" w:lineRule="auto"/>
        <w:ind w:firstLine="567"/>
        <w:jc w:val="both"/>
        <w:rPr>
          <w:spacing w:val="-6"/>
        </w:rPr>
      </w:pPr>
      <w:r w:rsidRPr="00EB5760">
        <w:rPr>
          <w:b/>
          <w:bCs/>
          <w:spacing w:val="-6"/>
        </w:rPr>
        <w:t xml:space="preserve">Điều 2. </w:t>
      </w:r>
      <w:r w:rsidRPr="00EB5760">
        <w:rPr>
          <w:spacing w:val="-6"/>
        </w:rPr>
        <w:t>Quyết định này có hiệu lực thi hành kể từ ngày      tháng      năm 2026.</w:t>
      </w:r>
    </w:p>
    <w:p w14:paraId="658832D8" w14:textId="76845C09" w:rsidR="00CD1F61" w:rsidRDefault="00000000" w:rsidP="00990AA9">
      <w:pPr>
        <w:keepNext/>
        <w:spacing w:before="60" w:after="60" w:line="288" w:lineRule="auto"/>
        <w:ind w:firstLine="567"/>
        <w:jc w:val="both"/>
      </w:pPr>
      <w:r>
        <w:rPr>
          <w:b/>
          <w:bCs/>
        </w:rPr>
        <w:t xml:space="preserve">Điều 3. </w:t>
      </w:r>
      <w:r>
        <w:t>Chánh Văn phòng Ủy ban nhân dân tỉnh;</w:t>
      </w:r>
      <w:r w:rsidR="007E5695">
        <w:t xml:space="preserve"> Giám đốc Công an tỉnh;</w:t>
      </w:r>
      <w:r w:rsidR="009373EE">
        <w:t xml:space="preserve"> </w:t>
      </w:r>
      <w:r>
        <w:t>Thủ trưởng các sở, ban, ngành</w:t>
      </w:r>
      <w:r w:rsidR="009373EE">
        <w:t>;</w:t>
      </w:r>
      <w:r>
        <w:t xml:space="preserve"> Chủ tịch Ủy ban nhân dân các xã, phường</w:t>
      </w:r>
      <w:r w:rsidR="007C4B1F">
        <w:t xml:space="preserve"> trên địa </w:t>
      </w:r>
      <w:r w:rsidR="007C4B1F">
        <w:lastRenderedPageBreak/>
        <w:t>bàn tỉnh</w:t>
      </w:r>
      <w:r>
        <w:t xml:space="preserve"> và các</w:t>
      </w:r>
      <w:r w:rsidR="009373EE">
        <w:t xml:space="preserve"> cơ quan, đơn vị,</w:t>
      </w:r>
      <w:r>
        <w:t xml:space="preserve"> </w:t>
      </w:r>
      <w:r w:rsidR="007C4B1F">
        <w:t>tổ chức, cá nhân</w:t>
      </w:r>
      <w:r>
        <w:t xml:space="preserve"> có liên quan chịu trách nhiệm thi hành Quyết định này./.</w:t>
      </w:r>
    </w:p>
    <w:tbl>
      <w:tblPr>
        <w:tblW w:w="935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00"/>
        <w:gridCol w:w="4456"/>
      </w:tblGrid>
      <w:tr w:rsidR="00CD1F61" w14:paraId="0D76FC68" w14:textId="77777777">
        <w:tc>
          <w:tcPr>
            <w:tcW w:w="4900" w:type="dxa"/>
            <w:tcBorders>
              <w:top w:val="none" w:sz="0" w:space="0" w:color="FFFFFF"/>
              <w:left w:val="none" w:sz="0" w:space="0" w:color="FFFFFF"/>
              <w:bottom w:val="none" w:sz="0" w:space="0" w:color="FFFFFF"/>
              <w:right w:val="none" w:sz="0" w:space="0" w:color="FFFFFF"/>
            </w:tcBorders>
          </w:tcPr>
          <w:p w14:paraId="057645A5" w14:textId="77777777" w:rsidR="0011631A" w:rsidRDefault="00000000" w:rsidP="0011631A">
            <w:pPr>
              <w:spacing w:before="240"/>
              <w:rPr>
                <w:b/>
                <w:bCs/>
                <w:i/>
                <w:iCs/>
                <w:sz w:val="24"/>
                <w:szCs w:val="24"/>
              </w:rPr>
            </w:pPr>
            <w:r>
              <w:rPr>
                <w:b/>
                <w:bCs/>
                <w:i/>
                <w:iCs/>
                <w:sz w:val="24"/>
                <w:szCs w:val="24"/>
              </w:rPr>
              <w:t>Nơi nhận:</w:t>
            </w:r>
          </w:p>
          <w:p w14:paraId="4E6B53B6" w14:textId="77777777" w:rsidR="0011631A" w:rsidRDefault="00000000" w:rsidP="0011631A">
            <w:pPr>
              <w:rPr>
                <w:sz w:val="20"/>
                <w:szCs w:val="20"/>
              </w:rPr>
            </w:pPr>
            <w:r>
              <w:rPr>
                <w:sz w:val="20"/>
                <w:szCs w:val="20"/>
              </w:rPr>
              <w:t xml:space="preserve">- </w:t>
            </w:r>
            <w:r w:rsidR="0011631A" w:rsidRPr="0011631A">
              <w:rPr>
                <w:sz w:val="20"/>
                <w:szCs w:val="20"/>
              </w:rPr>
              <w:t>Như Điều 3;</w:t>
            </w:r>
          </w:p>
          <w:p w14:paraId="18B86C57" w14:textId="2A03B93C" w:rsidR="0011631A" w:rsidRDefault="0011631A" w:rsidP="0011631A">
            <w:pPr>
              <w:rPr>
                <w:sz w:val="20"/>
                <w:szCs w:val="20"/>
              </w:rPr>
            </w:pPr>
            <w:r>
              <w:rPr>
                <w:sz w:val="20"/>
                <w:szCs w:val="20"/>
              </w:rPr>
              <w:t xml:space="preserve">- </w:t>
            </w:r>
            <w:r w:rsidRPr="0011631A">
              <w:rPr>
                <w:sz w:val="20"/>
                <w:szCs w:val="20"/>
              </w:rPr>
              <w:t>Văn phòng Chính phủ</w:t>
            </w:r>
            <w:r w:rsidR="00993B6D">
              <w:rPr>
                <w:sz w:val="20"/>
                <w:szCs w:val="20"/>
              </w:rPr>
              <w:t>, Bộ Công an</w:t>
            </w:r>
            <w:r w:rsidRPr="0011631A">
              <w:rPr>
                <w:sz w:val="20"/>
                <w:szCs w:val="20"/>
              </w:rPr>
              <w:t>;</w:t>
            </w:r>
          </w:p>
          <w:p w14:paraId="5A1E22DE" w14:textId="7DF5378D" w:rsidR="0011631A" w:rsidRPr="00990AA9" w:rsidRDefault="0011631A" w:rsidP="0011631A">
            <w:pPr>
              <w:rPr>
                <w:spacing w:val="-6"/>
                <w:sz w:val="20"/>
                <w:szCs w:val="20"/>
              </w:rPr>
            </w:pPr>
            <w:r w:rsidRPr="00990AA9">
              <w:rPr>
                <w:spacing w:val="-6"/>
                <w:sz w:val="20"/>
                <w:szCs w:val="20"/>
              </w:rPr>
              <w:t>-</w:t>
            </w:r>
            <w:r w:rsidR="00993B6D" w:rsidRPr="00990AA9">
              <w:rPr>
                <w:spacing w:val="-6"/>
                <w:sz w:val="20"/>
                <w:szCs w:val="20"/>
              </w:rPr>
              <w:t xml:space="preserve"> Cục Pháp chế và cải cách hành chính, tư pháp – Bộ Công an</w:t>
            </w:r>
            <w:r w:rsidRPr="00990AA9">
              <w:rPr>
                <w:spacing w:val="-6"/>
                <w:sz w:val="20"/>
                <w:szCs w:val="20"/>
              </w:rPr>
              <w:t>;</w:t>
            </w:r>
          </w:p>
          <w:p w14:paraId="3CB835CE" w14:textId="77777777" w:rsidR="0011631A" w:rsidRPr="00EB5760" w:rsidRDefault="0011631A" w:rsidP="0011631A">
            <w:pPr>
              <w:rPr>
                <w:spacing w:val="-12"/>
                <w:sz w:val="20"/>
                <w:szCs w:val="20"/>
              </w:rPr>
            </w:pPr>
            <w:r w:rsidRPr="00EB5760">
              <w:rPr>
                <w:spacing w:val="-12"/>
                <w:sz w:val="20"/>
                <w:szCs w:val="20"/>
              </w:rPr>
              <w:t>- Cục Kiểm tra văn bản và Tổ chức thi hành pháp luật - Bộ Tư pháp;</w:t>
            </w:r>
          </w:p>
          <w:p w14:paraId="11E74692" w14:textId="77777777" w:rsidR="0011631A" w:rsidRDefault="0011631A" w:rsidP="0011631A">
            <w:pPr>
              <w:rPr>
                <w:sz w:val="20"/>
                <w:szCs w:val="20"/>
              </w:rPr>
            </w:pPr>
            <w:r>
              <w:rPr>
                <w:sz w:val="20"/>
                <w:szCs w:val="20"/>
              </w:rPr>
              <w:t xml:space="preserve">- </w:t>
            </w:r>
            <w:r w:rsidRPr="0011631A">
              <w:rPr>
                <w:sz w:val="20"/>
                <w:szCs w:val="20"/>
              </w:rPr>
              <w:t>Thường trực Tỉnh ủy;</w:t>
            </w:r>
          </w:p>
          <w:p w14:paraId="24BEB144" w14:textId="77777777" w:rsidR="0011631A" w:rsidRDefault="0011631A" w:rsidP="0011631A">
            <w:pPr>
              <w:rPr>
                <w:sz w:val="20"/>
                <w:szCs w:val="20"/>
              </w:rPr>
            </w:pPr>
            <w:r>
              <w:rPr>
                <w:sz w:val="20"/>
                <w:szCs w:val="20"/>
              </w:rPr>
              <w:t xml:space="preserve">- </w:t>
            </w:r>
            <w:r w:rsidRPr="0011631A">
              <w:rPr>
                <w:sz w:val="20"/>
                <w:szCs w:val="20"/>
              </w:rPr>
              <w:t>Thường trực HĐND tỉnh;</w:t>
            </w:r>
          </w:p>
          <w:p w14:paraId="53AE0C24" w14:textId="77777777" w:rsidR="0011631A" w:rsidRDefault="0011631A" w:rsidP="0011631A">
            <w:pPr>
              <w:rPr>
                <w:sz w:val="20"/>
                <w:szCs w:val="20"/>
              </w:rPr>
            </w:pPr>
            <w:r>
              <w:rPr>
                <w:sz w:val="20"/>
                <w:szCs w:val="20"/>
              </w:rPr>
              <w:t xml:space="preserve">- </w:t>
            </w:r>
            <w:r w:rsidRPr="0011631A">
              <w:rPr>
                <w:sz w:val="20"/>
                <w:szCs w:val="20"/>
              </w:rPr>
              <w:t>Đoàn Đại biểu Quốc hội tỉnh;</w:t>
            </w:r>
          </w:p>
          <w:p w14:paraId="08985347" w14:textId="77777777" w:rsidR="009373EE" w:rsidRDefault="009373EE" w:rsidP="009373EE">
            <w:pPr>
              <w:rPr>
                <w:sz w:val="20"/>
                <w:szCs w:val="20"/>
              </w:rPr>
            </w:pPr>
            <w:r>
              <w:rPr>
                <w:sz w:val="20"/>
                <w:szCs w:val="20"/>
              </w:rPr>
              <w:t xml:space="preserve">- </w:t>
            </w:r>
            <w:r w:rsidRPr="0011631A">
              <w:rPr>
                <w:sz w:val="20"/>
                <w:szCs w:val="20"/>
              </w:rPr>
              <w:t>Ủy ban MTTQ Việt Nam tỉnh;</w:t>
            </w:r>
          </w:p>
          <w:p w14:paraId="36DF9E0D" w14:textId="77777777" w:rsidR="0011631A" w:rsidRDefault="0011631A" w:rsidP="0011631A">
            <w:pPr>
              <w:rPr>
                <w:sz w:val="20"/>
                <w:szCs w:val="20"/>
              </w:rPr>
            </w:pPr>
            <w:r>
              <w:rPr>
                <w:sz w:val="20"/>
                <w:szCs w:val="20"/>
              </w:rPr>
              <w:t xml:space="preserve">- </w:t>
            </w:r>
            <w:r w:rsidRPr="0011631A">
              <w:rPr>
                <w:sz w:val="20"/>
                <w:szCs w:val="20"/>
              </w:rPr>
              <w:t>Chủ tịch, các Phó Chủ tịch UBND tỉnh;</w:t>
            </w:r>
          </w:p>
          <w:p w14:paraId="18E8709E" w14:textId="242CCCB0" w:rsidR="0011631A" w:rsidRDefault="0011631A" w:rsidP="0011631A">
            <w:pPr>
              <w:rPr>
                <w:sz w:val="20"/>
                <w:szCs w:val="20"/>
              </w:rPr>
            </w:pPr>
            <w:r>
              <w:rPr>
                <w:sz w:val="20"/>
                <w:szCs w:val="20"/>
              </w:rPr>
              <w:t xml:space="preserve">- </w:t>
            </w:r>
            <w:r w:rsidRPr="0011631A">
              <w:rPr>
                <w:sz w:val="20"/>
                <w:szCs w:val="20"/>
              </w:rPr>
              <w:t>Các sở, ban, ngành</w:t>
            </w:r>
            <w:r w:rsidR="009373EE">
              <w:rPr>
                <w:sz w:val="20"/>
                <w:szCs w:val="20"/>
              </w:rPr>
              <w:t xml:space="preserve"> của</w:t>
            </w:r>
            <w:r w:rsidRPr="0011631A">
              <w:rPr>
                <w:sz w:val="20"/>
                <w:szCs w:val="20"/>
              </w:rPr>
              <w:t xml:space="preserve"> tỉnh;</w:t>
            </w:r>
          </w:p>
          <w:p w14:paraId="13EDF739" w14:textId="77777777" w:rsidR="0011631A" w:rsidRDefault="0011631A" w:rsidP="0011631A">
            <w:pPr>
              <w:rPr>
                <w:sz w:val="20"/>
                <w:szCs w:val="20"/>
              </w:rPr>
            </w:pPr>
            <w:r>
              <w:rPr>
                <w:sz w:val="20"/>
                <w:szCs w:val="20"/>
              </w:rPr>
              <w:t xml:space="preserve">- </w:t>
            </w:r>
            <w:r w:rsidRPr="0011631A">
              <w:rPr>
                <w:sz w:val="20"/>
                <w:szCs w:val="20"/>
              </w:rPr>
              <w:t>UBND các xã, phường;</w:t>
            </w:r>
          </w:p>
          <w:p w14:paraId="509BF278" w14:textId="77777777" w:rsidR="0011631A" w:rsidRDefault="0011631A" w:rsidP="0011631A">
            <w:pPr>
              <w:rPr>
                <w:sz w:val="20"/>
                <w:szCs w:val="20"/>
              </w:rPr>
            </w:pPr>
            <w:r>
              <w:rPr>
                <w:sz w:val="20"/>
                <w:szCs w:val="20"/>
              </w:rPr>
              <w:t xml:space="preserve">- </w:t>
            </w:r>
            <w:r w:rsidRPr="0011631A">
              <w:rPr>
                <w:sz w:val="20"/>
                <w:szCs w:val="20"/>
              </w:rPr>
              <w:t>CVP, các Phó CVP UBND tỉnh;</w:t>
            </w:r>
          </w:p>
          <w:p w14:paraId="09897848" w14:textId="1EF1CE37" w:rsidR="009373EE" w:rsidRDefault="009373EE" w:rsidP="0011631A">
            <w:pPr>
              <w:rPr>
                <w:sz w:val="20"/>
                <w:szCs w:val="20"/>
              </w:rPr>
            </w:pPr>
            <w:r>
              <w:rPr>
                <w:sz w:val="20"/>
                <w:szCs w:val="20"/>
              </w:rPr>
              <w:t>- Báo và phát thanh truyền hình Thái Nguyên;</w:t>
            </w:r>
          </w:p>
          <w:p w14:paraId="6C7D400E" w14:textId="6558081F" w:rsidR="0011631A" w:rsidRDefault="0011631A" w:rsidP="0011631A">
            <w:pPr>
              <w:rPr>
                <w:sz w:val="20"/>
                <w:szCs w:val="20"/>
              </w:rPr>
            </w:pPr>
            <w:r>
              <w:rPr>
                <w:sz w:val="20"/>
                <w:szCs w:val="20"/>
              </w:rPr>
              <w:t xml:space="preserve">- </w:t>
            </w:r>
            <w:r w:rsidRPr="0011631A">
              <w:rPr>
                <w:sz w:val="20"/>
                <w:szCs w:val="20"/>
              </w:rPr>
              <w:t xml:space="preserve">Trung tâm </w:t>
            </w:r>
            <w:r w:rsidR="009373EE">
              <w:rPr>
                <w:sz w:val="20"/>
                <w:szCs w:val="20"/>
              </w:rPr>
              <w:t>thông tin và dịch vụ sự nghiệp tỉnh;</w:t>
            </w:r>
          </w:p>
          <w:p w14:paraId="16096749" w14:textId="033D94AC" w:rsidR="0011631A" w:rsidRPr="0011631A" w:rsidRDefault="0011631A" w:rsidP="0011631A">
            <w:pPr>
              <w:rPr>
                <w:sz w:val="20"/>
                <w:szCs w:val="20"/>
              </w:rPr>
            </w:pPr>
            <w:r>
              <w:rPr>
                <w:sz w:val="20"/>
                <w:szCs w:val="20"/>
              </w:rPr>
              <w:t xml:space="preserve">- </w:t>
            </w:r>
            <w:r w:rsidRPr="0011631A">
              <w:rPr>
                <w:sz w:val="20"/>
                <w:szCs w:val="20"/>
              </w:rPr>
              <w:t>Lưu: VT, NC.</w:t>
            </w:r>
          </w:p>
          <w:p w14:paraId="6E29FB0E" w14:textId="01CC12D2" w:rsidR="00CD1F61" w:rsidRDefault="00CD1F61"/>
        </w:tc>
        <w:tc>
          <w:tcPr>
            <w:tcW w:w="4456" w:type="dxa"/>
            <w:tcBorders>
              <w:top w:val="none" w:sz="0" w:space="0" w:color="FFFFFF"/>
              <w:left w:val="none" w:sz="0" w:space="0" w:color="FFFFFF"/>
              <w:bottom w:val="none" w:sz="0" w:space="0" w:color="FFFFFF"/>
              <w:right w:val="none" w:sz="0" w:space="0" w:color="FFFFFF"/>
            </w:tcBorders>
          </w:tcPr>
          <w:p w14:paraId="5B912D63" w14:textId="77777777" w:rsidR="00CD1F61" w:rsidRDefault="00000000">
            <w:pPr>
              <w:spacing w:before="240" w:line="276" w:lineRule="auto"/>
              <w:jc w:val="center"/>
            </w:pPr>
            <w:r>
              <w:rPr>
                <w:b/>
                <w:bCs/>
                <w:sz w:val="26"/>
                <w:szCs w:val="26"/>
              </w:rPr>
              <w:t>TM. ỦY BAN NHÂN DÂN</w:t>
            </w:r>
          </w:p>
          <w:p w14:paraId="6B871EFB" w14:textId="77777777" w:rsidR="00CD1F61" w:rsidRDefault="00000000">
            <w:pPr>
              <w:spacing w:line="276" w:lineRule="auto"/>
              <w:jc w:val="center"/>
            </w:pPr>
            <w:r>
              <w:rPr>
                <w:b/>
                <w:bCs/>
                <w:sz w:val="26"/>
                <w:szCs w:val="26"/>
              </w:rPr>
              <w:t>CHỦ TỊCH</w:t>
            </w:r>
          </w:p>
          <w:p w14:paraId="280E9FAB" w14:textId="77777777" w:rsidR="00CD1F61" w:rsidRDefault="00CD1F61">
            <w:pPr>
              <w:spacing w:after="1100" w:line="276" w:lineRule="auto"/>
              <w:jc w:val="center"/>
            </w:pPr>
          </w:p>
          <w:p w14:paraId="0C0591CE" w14:textId="77777777" w:rsidR="00990AA9" w:rsidRDefault="00990AA9">
            <w:pPr>
              <w:spacing w:after="1100" w:line="276" w:lineRule="auto"/>
              <w:jc w:val="center"/>
            </w:pPr>
          </w:p>
          <w:p w14:paraId="39BC723A" w14:textId="77777777" w:rsidR="00990AA9" w:rsidRDefault="00990AA9">
            <w:pPr>
              <w:spacing w:after="1100" w:line="276" w:lineRule="auto"/>
              <w:jc w:val="center"/>
            </w:pPr>
          </w:p>
        </w:tc>
      </w:tr>
    </w:tbl>
    <w:p w14:paraId="28BDD363" w14:textId="77777777" w:rsidR="00CD1F61" w:rsidRDefault="00CD1F61">
      <w:pPr>
        <w:sectPr w:rsidR="00CD1F61" w:rsidSect="00990AA9">
          <w:headerReference w:type="default" r:id="rId8"/>
          <w:footerReference w:type="default" r:id="rId9"/>
          <w:pgSz w:w="11906" w:h="16838"/>
          <w:pgMar w:top="1134" w:right="1134" w:bottom="1134" w:left="1701" w:header="709" w:footer="709" w:gutter="0"/>
          <w:pgNumType w:start="1"/>
          <w:cols w:space="720"/>
          <w:titlePg/>
          <w:docGrid w:linePitch="381"/>
        </w:sectPr>
      </w:pPr>
    </w:p>
    <w:tbl>
      <w:tblPr>
        <w:tblW w:w="935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700"/>
        <w:gridCol w:w="5656"/>
      </w:tblGrid>
      <w:tr w:rsidR="00CD1F61" w14:paraId="0156FA87" w14:textId="77777777">
        <w:tc>
          <w:tcPr>
            <w:tcW w:w="3700" w:type="dxa"/>
            <w:tcBorders>
              <w:top w:val="none" w:sz="0" w:space="0" w:color="FFFFFF"/>
              <w:left w:val="none" w:sz="0" w:space="0" w:color="FFFFFF"/>
              <w:bottom w:val="none" w:sz="0" w:space="0" w:color="FFFFFF"/>
              <w:right w:val="none" w:sz="0" w:space="0" w:color="FFFFFF"/>
            </w:tcBorders>
          </w:tcPr>
          <w:p w14:paraId="156339E2" w14:textId="77777777" w:rsidR="00CD1F61" w:rsidRDefault="00000000">
            <w:pPr>
              <w:spacing w:line="276" w:lineRule="auto"/>
              <w:jc w:val="center"/>
            </w:pPr>
            <w:r>
              <w:rPr>
                <w:b/>
                <w:bCs/>
                <w:sz w:val="26"/>
                <w:szCs w:val="26"/>
              </w:rPr>
              <w:lastRenderedPageBreak/>
              <w:t>ỦY BAN NHÂN DÂN</w:t>
            </w:r>
          </w:p>
          <w:p w14:paraId="1AB0606E" w14:textId="72005FB8" w:rsidR="00CD1F61" w:rsidRDefault="00330D6D">
            <w:pPr>
              <w:spacing w:line="276" w:lineRule="auto"/>
              <w:jc w:val="center"/>
            </w:pPr>
            <w:r>
              <w:rPr>
                <w:b/>
                <w:bCs/>
                <w:noProof/>
                <w:sz w:val="26"/>
                <w:szCs w:val="26"/>
              </w:rPr>
              <mc:AlternateContent>
                <mc:Choice Requires="wps">
                  <w:drawing>
                    <wp:anchor distT="0" distB="0" distL="114300" distR="114300" simplePos="0" relativeHeight="251666432" behindDoc="0" locked="0" layoutInCell="1" allowOverlap="1" wp14:anchorId="38480637" wp14:editId="5774FD77">
                      <wp:simplePos x="0" y="0"/>
                      <wp:positionH relativeFrom="column">
                        <wp:posOffset>725382</wp:posOffset>
                      </wp:positionH>
                      <wp:positionV relativeFrom="paragraph">
                        <wp:posOffset>204470</wp:posOffset>
                      </wp:positionV>
                      <wp:extent cx="871855" cy="0"/>
                      <wp:effectExtent l="0" t="0" r="0" b="0"/>
                      <wp:wrapNone/>
                      <wp:docPr id="420068284" name="Straight Connector 3"/>
                      <wp:cNvGraphicFramePr/>
                      <a:graphic xmlns:a="http://schemas.openxmlformats.org/drawingml/2006/main">
                        <a:graphicData uri="http://schemas.microsoft.com/office/word/2010/wordprocessingShape">
                          <wps:wsp>
                            <wps:cNvCnPr/>
                            <wps:spPr>
                              <a:xfrm>
                                <a:off x="0" y="0"/>
                                <a:ext cx="871855"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D9BB9FB" id="Straight Connector 3"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1pt,16.1pt" to="125.7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" strokecolor="black [3200]" strokeweight=".5pt">
                      <v:stroke joinstyle="miter"/>
                    </v:line>
                  </w:pict>
                </mc:Fallback>
              </mc:AlternateContent>
            </w:r>
            <w:r w:rsidR="001B1BFD">
              <w:rPr>
                <w:b/>
                <w:bCs/>
                <w:sz w:val="26"/>
                <w:szCs w:val="26"/>
              </w:rPr>
              <w:t>TỈNH THÁI NGUYÊN</w:t>
            </w:r>
          </w:p>
          <w:p w14:paraId="7B7020D1" w14:textId="76E286DA" w:rsidR="00CD1F61" w:rsidRDefault="00CD1F61">
            <w:pPr>
              <w:spacing w:line="276" w:lineRule="auto"/>
              <w:jc w:val="center"/>
            </w:pPr>
          </w:p>
        </w:tc>
        <w:tc>
          <w:tcPr>
            <w:tcW w:w="5656" w:type="dxa"/>
            <w:tcBorders>
              <w:top w:val="none" w:sz="0" w:space="0" w:color="FFFFFF"/>
              <w:left w:val="none" w:sz="0" w:space="0" w:color="FFFFFF"/>
              <w:bottom w:val="none" w:sz="0" w:space="0" w:color="FFFFFF"/>
              <w:right w:val="none" w:sz="0" w:space="0" w:color="FFFFFF"/>
            </w:tcBorders>
          </w:tcPr>
          <w:p w14:paraId="17A7EF5C" w14:textId="4A9EB1A6" w:rsidR="00CD1F61" w:rsidRDefault="00000000">
            <w:pPr>
              <w:spacing w:line="276" w:lineRule="auto"/>
              <w:jc w:val="center"/>
            </w:pPr>
            <w:r>
              <w:rPr>
                <w:b/>
                <w:bCs/>
                <w:sz w:val="26"/>
                <w:szCs w:val="26"/>
              </w:rPr>
              <w:t>CỘNG HÒA XÃ HỘI CHỦ NGHĨA VIỆT NAM</w:t>
            </w:r>
          </w:p>
          <w:p w14:paraId="20965299" w14:textId="13651899" w:rsidR="00CD1F61" w:rsidRDefault="00330D6D">
            <w:pPr>
              <w:spacing w:line="276" w:lineRule="auto"/>
              <w:jc w:val="center"/>
            </w:pPr>
            <w:r>
              <w:rPr>
                <w:b/>
                <w:bCs/>
                <w:noProof/>
                <w:sz w:val="26"/>
                <w:szCs w:val="26"/>
              </w:rPr>
              <mc:AlternateContent>
                <mc:Choice Requires="wps">
                  <w:drawing>
                    <wp:anchor distT="0" distB="0" distL="114300" distR="114300" simplePos="0" relativeHeight="251667456" behindDoc="0" locked="0" layoutInCell="1" allowOverlap="1" wp14:anchorId="67016013" wp14:editId="083547CE">
                      <wp:simplePos x="0" y="0"/>
                      <wp:positionH relativeFrom="column">
                        <wp:posOffset>712470</wp:posOffset>
                      </wp:positionH>
                      <wp:positionV relativeFrom="paragraph">
                        <wp:posOffset>204470</wp:posOffset>
                      </wp:positionV>
                      <wp:extent cx="2108200" cy="0"/>
                      <wp:effectExtent l="0" t="0" r="0" b="0"/>
                      <wp:wrapNone/>
                      <wp:docPr id="1605197285" name="Straight Connector 3"/>
                      <wp:cNvGraphicFramePr/>
                      <a:graphic xmlns:a="http://schemas.openxmlformats.org/drawingml/2006/main">
                        <a:graphicData uri="http://schemas.microsoft.com/office/word/2010/wordprocessingShape">
                          <wps:wsp>
                            <wps:cNvCnPr/>
                            <wps:spPr>
                              <a:xfrm flipV="1">
                                <a:off x="0" y="0"/>
                                <a:ext cx="2108200"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9C53D" id="Straight Connector 3"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1pt,16.1pt" to="222.1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" strokecolor="black [3200]" strokeweight=".5pt">
                      <v:stroke joinstyle="miter"/>
                    </v:line>
                  </w:pict>
                </mc:Fallback>
              </mc:AlternateContent>
            </w:r>
            <w:r>
              <w:rPr>
                <w:b/>
                <w:bCs/>
              </w:rPr>
              <w:t>Độc lập - Tự do - Hạnh phúc</w:t>
            </w:r>
          </w:p>
          <w:p w14:paraId="41EB7792" w14:textId="5F0B4233" w:rsidR="00CD1F61" w:rsidRDefault="00CD1F61">
            <w:pPr>
              <w:spacing w:line="276" w:lineRule="auto"/>
              <w:jc w:val="center"/>
            </w:pPr>
          </w:p>
        </w:tc>
      </w:tr>
    </w:tbl>
    <w:p w14:paraId="4EA1285D" w14:textId="4E3CE348" w:rsidR="00955D45" w:rsidRDefault="00955D45">
      <w:pPr>
        <w:spacing w:before="240" w:line="276" w:lineRule="auto"/>
        <w:jc w:val="center"/>
        <w:rPr>
          <w:b/>
          <w:bCs/>
        </w:rPr>
      </w:pPr>
      <w:r>
        <w:rPr>
          <w:b/>
          <w:bCs/>
          <w:noProof/>
        </w:rPr>
        <mc:AlternateContent>
          <mc:Choice Requires="wps">
            <w:drawing>
              <wp:anchor distT="0" distB="0" distL="114300" distR="114300" simplePos="0" relativeHeight="251660288" behindDoc="0" locked="0" layoutInCell="1" allowOverlap="1" wp14:anchorId="312F9029" wp14:editId="641902C5">
                <wp:simplePos x="0" y="0"/>
                <wp:positionH relativeFrom="column">
                  <wp:posOffset>665538</wp:posOffset>
                </wp:positionH>
                <wp:positionV relativeFrom="paragraph">
                  <wp:posOffset>136352</wp:posOffset>
                </wp:positionV>
                <wp:extent cx="1013460" cy="348442"/>
                <wp:effectExtent l="0" t="0" r="15240" b="13970"/>
                <wp:wrapNone/>
                <wp:docPr id="716501278" name="Rectangle 2"/>
                <wp:cNvGraphicFramePr/>
                <a:graphic xmlns:a="http://schemas.openxmlformats.org/drawingml/2006/main">
                  <a:graphicData uri="http://schemas.microsoft.com/office/word/2010/wordprocessingShape">
                    <wps:wsp>
                      <wps:cNvSpPr/>
                      <wps:spPr>
                        <a:xfrm>
                          <a:off x="0" y="0"/>
                          <a:ext cx="1013460" cy="34844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F100B1" w14:textId="084D701D" w:rsidR="00955D45" w:rsidRPr="00955D45" w:rsidRDefault="00955D45" w:rsidP="00955D45">
                            <w:pPr>
                              <w:jc w:val="center"/>
                              <w:rPr>
                                <w:sz w:val="24"/>
                                <w:szCs w:val="24"/>
                              </w:rPr>
                            </w:pPr>
                            <w:r w:rsidRPr="00955D45">
                              <w:rPr>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2F9029" id="Rectangle 2" o:spid="_x0000_s1027" style="position:absolute;left:0;text-align:left;margin-left:52.4pt;margin-top:10.75pt;width:79.8pt;height:27.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" fillcolor="white [3201]" strokecolor="black [3213]" strokeweight="1.5pt">
                <v:textbox>
                  <w:txbxContent>
                    <w:p w14:paraId="6CF100B1" w14:textId="084D701D" w:rsidR="00955D45" w:rsidRPr="00955D45" w:rsidRDefault="00955D45" w:rsidP="00955D45">
                      <w:pPr>
                        <w:jc w:val="center"/>
                        <w:rPr>
                          <w:sz w:val="24"/>
                          <w:szCs w:val="24"/>
                        </w:rPr>
                      </w:pPr>
                      <w:r w:rsidRPr="00955D45">
                        <w:rPr>
                          <w:sz w:val="24"/>
                          <w:szCs w:val="24"/>
                        </w:rPr>
                        <w:t>DỰ THẢO</w:t>
                      </w:r>
                    </w:p>
                  </w:txbxContent>
                </v:textbox>
              </v:rect>
            </w:pict>
          </mc:Fallback>
        </mc:AlternateContent>
      </w:r>
    </w:p>
    <w:p w14:paraId="00D5C265" w14:textId="727996CA" w:rsidR="00CD1F61" w:rsidRDefault="00000000">
      <w:pPr>
        <w:spacing w:before="240" w:line="276" w:lineRule="auto"/>
        <w:jc w:val="center"/>
      </w:pPr>
      <w:r>
        <w:rPr>
          <w:b/>
          <w:bCs/>
        </w:rPr>
        <w:t>QUY CHẾ</w:t>
      </w:r>
    </w:p>
    <w:p w14:paraId="238F5CC2" w14:textId="7C71F7C5" w:rsidR="00CD1F61" w:rsidRDefault="00000000">
      <w:pPr>
        <w:spacing w:line="276" w:lineRule="auto"/>
        <w:jc w:val="center"/>
      </w:pPr>
      <w:r>
        <w:rPr>
          <w:b/>
          <w:bCs/>
        </w:rPr>
        <w:t>Phối hợp giữa các sở, ban, ngành và Ủy ban nhân dân</w:t>
      </w:r>
      <w:r w:rsidR="00955D45">
        <w:rPr>
          <w:b/>
          <w:bCs/>
        </w:rPr>
        <w:t xml:space="preserve"> các</w:t>
      </w:r>
      <w:r>
        <w:rPr>
          <w:b/>
          <w:bCs/>
        </w:rPr>
        <w:t xml:space="preserve"> xã, phường trong quản lý người nước ngoài cư trú, hoạt động trên địa bàn tỉnh Thái Nguyên</w:t>
      </w:r>
    </w:p>
    <w:p w14:paraId="4DE64911" w14:textId="2B56E130" w:rsidR="00CD1F61" w:rsidRDefault="001B1BFD">
      <w:pPr>
        <w:spacing w:before="40" w:line="276" w:lineRule="auto"/>
        <w:jc w:val="center"/>
      </w:pPr>
      <w:r>
        <w:rPr>
          <w:i/>
          <w:iCs/>
          <w:sz w:val="26"/>
          <w:szCs w:val="26"/>
        </w:rPr>
        <w:t>(Ban hành kèm theo Quyết định số       /2026/QĐ-UBN</w:t>
      </w:r>
      <w:r w:rsidR="001E4875">
        <w:rPr>
          <w:i/>
          <w:iCs/>
          <w:sz w:val="26"/>
          <w:szCs w:val="26"/>
        </w:rPr>
        <w:t>D</w:t>
      </w:r>
      <w:r>
        <w:rPr>
          <w:i/>
          <w:iCs/>
          <w:sz w:val="26"/>
          <w:szCs w:val="26"/>
        </w:rPr>
        <w:t>)</w:t>
      </w:r>
    </w:p>
    <w:p w14:paraId="036224E7" w14:textId="3F09C581" w:rsidR="001B1BFD" w:rsidRPr="001B1BFD" w:rsidRDefault="00330D6D">
      <w:pPr>
        <w:keepNext/>
        <w:spacing w:before="200" w:line="276" w:lineRule="auto"/>
        <w:jc w:val="center"/>
        <w:rPr>
          <w:b/>
          <w:bCs/>
          <w:sz w:val="8"/>
          <w:szCs w:val="8"/>
        </w:rPr>
      </w:pPr>
      <w:r>
        <w:rPr>
          <w:b/>
          <w:bCs/>
          <w:noProof/>
          <w:sz w:val="26"/>
          <w:szCs w:val="26"/>
        </w:rPr>
        <mc:AlternateContent>
          <mc:Choice Requires="wps">
            <w:drawing>
              <wp:anchor distT="0" distB="0" distL="114300" distR="114300" simplePos="0" relativeHeight="251669504" behindDoc="0" locked="0" layoutInCell="1" allowOverlap="1" wp14:anchorId="1831D7FE" wp14:editId="6708AC1A">
                <wp:simplePos x="0" y="0"/>
                <wp:positionH relativeFrom="margin">
                  <wp:posOffset>2247264</wp:posOffset>
                </wp:positionH>
                <wp:positionV relativeFrom="paragraph">
                  <wp:posOffset>40428</wp:posOffset>
                </wp:positionV>
                <wp:extent cx="1202267" cy="0"/>
                <wp:effectExtent l="0" t="0" r="0" b="0"/>
                <wp:wrapNone/>
                <wp:docPr id="619347240" name="Straight Connector 3"/>
                <wp:cNvGraphicFramePr/>
                <a:graphic xmlns:a="http://schemas.openxmlformats.org/drawingml/2006/main">
                  <a:graphicData uri="http://schemas.microsoft.com/office/word/2010/wordprocessingShape">
                    <wps:wsp>
                      <wps:cNvCnPr/>
                      <wps:spPr>
                        <a:xfrm flipV="1">
                          <a:off x="0" y="0"/>
                          <a:ext cx="1202267"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D5334" id="Straight Connector 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6.95pt,3.2pt" to="271.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" strokecolor="black [3200]" strokeweight=".5pt">
                <v:stroke joinstyle="miter"/>
                <w10:wrap anchorx="margin"/>
              </v:line>
            </w:pict>
          </mc:Fallback>
        </mc:AlternateContent>
      </w:r>
    </w:p>
    <w:p w14:paraId="5BE70C63" w14:textId="32F530E9" w:rsidR="00CD1F61" w:rsidRDefault="00000000">
      <w:pPr>
        <w:keepNext/>
        <w:spacing w:before="200" w:line="276" w:lineRule="auto"/>
        <w:jc w:val="center"/>
      </w:pPr>
      <w:r>
        <w:rPr>
          <w:b/>
          <w:bCs/>
        </w:rPr>
        <w:t>Chương I</w:t>
      </w:r>
    </w:p>
    <w:p w14:paraId="49D30F8D" w14:textId="77777777" w:rsidR="00CD1F61" w:rsidRDefault="00000000">
      <w:pPr>
        <w:keepNext/>
        <w:spacing w:after="120" w:line="276" w:lineRule="auto"/>
        <w:jc w:val="center"/>
      </w:pPr>
      <w:r>
        <w:rPr>
          <w:b/>
          <w:bCs/>
        </w:rPr>
        <w:t>QUY ĐỊNH CHUNG</w:t>
      </w:r>
    </w:p>
    <w:p w14:paraId="47EDABAA" w14:textId="77777777" w:rsidR="00F70E1F" w:rsidRDefault="00000000" w:rsidP="00C51C04">
      <w:pPr>
        <w:spacing w:before="60" w:after="60" w:line="288" w:lineRule="auto"/>
        <w:ind w:firstLine="567"/>
        <w:jc w:val="both"/>
      </w:pPr>
      <w:r>
        <w:rPr>
          <w:b/>
          <w:bCs/>
        </w:rPr>
        <w:t>Điều 1. Phạm vi điều chỉnh</w:t>
      </w:r>
    </w:p>
    <w:p w14:paraId="7899C553" w14:textId="381FA69D" w:rsidR="00F70E1F" w:rsidRPr="00C46083" w:rsidRDefault="00000000" w:rsidP="00C51C04">
      <w:pPr>
        <w:spacing w:before="60" w:after="60" w:line="288" w:lineRule="auto"/>
        <w:ind w:firstLine="567"/>
        <w:jc w:val="both"/>
        <w:rPr>
          <w:spacing w:val="-4"/>
        </w:rPr>
      </w:pPr>
      <w:r w:rsidRPr="00C46083">
        <w:rPr>
          <w:spacing w:val="-4"/>
        </w:rPr>
        <w:t>1</w:t>
      </w:r>
      <w:r w:rsidR="001E4875">
        <w:rPr>
          <w:spacing w:val="-4"/>
        </w:rPr>
        <w:t>.</w:t>
      </w:r>
      <w:r w:rsidR="00BF53B3" w:rsidRPr="00BF53B3">
        <w:t xml:space="preserve"> </w:t>
      </w:r>
      <w:r w:rsidR="005D2BA6" w:rsidRPr="005803FA">
        <w:rPr>
          <w:color w:val="000000"/>
        </w:rPr>
        <w:t>Quy chế này quy định nguyên tắc, nội dung, hình thức phối hợp và trách nhiệm của các sở, ban, ngành, Ủy ban nhân dân các xã, phường</w:t>
      </w:r>
      <w:r w:rsidR="005D2BA6">
        <w:rPr>
          <w:color w:val="000000"/>
        </w:rPr>
        <w:t xml:space="preserve"> </w:t>
      </w:r>
      <w:r w:rsidR="005D2BA6" w:rsidRPr="005803FA">
        <w:rPr>
          <w:color w:val="000000"/>
        </w:rPr>
        <w:t xml:space="preserve">(sau đây gọi chung là Ủy ban nhân dân cấp xã) trong công tác quản lý người nước ngoài cư trú, hoạt động trên địa bàn </w:t>
      </w:r>
      <w:r w:rsidR="001E4875" w:rsidRPr="001E4875">
        <w:rPr>
          <w:spacing w:val="-4"/>
        </w:rPr>
        <w:t>tỉnh Thái Nguyên.</w:t>
      </w:r>
    </w:p>
    <w:p w14:paraId="559EC5CA" w14:textId="77777777" w:rsidR="00F70E1F" w:rsidRPr="00C46083" w:rsidRDefault="00000000" w:rsidP="00C51C04">
      <w:pPr>
        <w:spacing w:before="60" w:after="60" w:line="288" w:lineRule="auto"/>
        <w:ind w:firstLine="567"/>
        <w:jc w:val="both"/>
        <w:rPr>
          <w:spacing w:val="-6"/>
        </w:rPr>
      </w:pPr>
      <w:r w:rsidRPr="00C46083">
        <w:rPr>
          <w:spacing w:val="-6"/>
        </w:rPr>
        <w:t>2. Nội dung về quản lý người nước ngoài cư trú, hoạt động trên địa bàn tỉnh không quy định tại Quy chế này thì thực hiện theo quy định của pháp luật có liên quan.</w:t>
      </w:r>
    </w:p>
    <w:p w14:paraId="6AC4A18F" w14:textId="77777777" w:rsidR="00F70E1F" w:rsidRDefault="00000000" w:rsidP="00C51C04">
      <w:pPr>
        <w:spacing w:before="60" w:after="60" w:line="288" w:lineRule="auto"/>
        <w:ind w:firstLine="567"/>
        <w:jc w:val="both"/>
      </w:pPr>
      <w:r>
        <w:rPr>
          <w:b/>
          <w:bCs/>
        </w:rPr>
        <w:t>Điều 2. Đối tượng áp dụng</w:t>
      </w:r>
    </w:p>
    <w:p w14:paraId="4E92D321" w14:textId="76D95BAA" w:rsidR="00F70E1F" w:rsidRDefault="00955D45" w:rsidP="00C51C04">
      <w:pPr>
        <w:spacing w:before="60" w:after="60" w:line="288" w:lineRule="auto"/>
        <w:ind w:firstLine="567"/>
        <w:jc w:val="both"/>
      </w:pPr>
      <w:r w:rsidRPr="00955D45">
        <w:t>Quy chế này áp dụng cho</w:t>
      </w:r>
      <w:r w:rsidR="00B572CE">
        <w:t xml:space="preserve"> Công an tỉnh,</w:t>
      </w:r>
      <w:r w:rsidRPr="00955D45">
        <w:t xml:space="preserve"> các sở, ban</w:t>
      </w:r>
      <w:r w:rsidR="00BF5A38">
        <w:t>,</w:t>
      </w:r>
      <w:r w:rsidRPr="00955D45">
        <w:t xml:space="preserve"> ngành, Ủy ban nhân dân các xã, phường trên địa bàn tỉnh</w:t>
      </w:r>
      <w:r>
        <w:t xml:space="preserve"> Thái Nguyên.</w:t>
      </w:r>
    </w:p>
    <w:p w14:paraId="6E86EC7D" w14:textId="77777777" w:rsidR="00F70E1F" w:rsidRDefault="00000000" w:rsidP="00C51C04">
      <w:pPr>
        <w:spacing w:before="60" w:after="60" w:line="288" w:lineRule="auto"/>
        <w:ind w:firstLine="567"/>
        <w:jc w:val="both"/>
      </w:pPr>
      <w:r>
        <w:rPr>
          <w:b/>
          <w:bCs/>
        </w:rPr>
        <w:t>Điều 3. Nguyên tắc phối hợp</w:t>
      </w:r>
    </w:p>
    <w:p w14:paraId="00EDF29C" w14:textId="474BF14F" w:rsidR="00F70E1F" w:rsidRDefault="00000000" w:rsidP="00C51C04">
      <w:pPr>
        <w:spacing w:before="60" w:after="60" w:line="288" w:lineRule="auto"/>
        <w:ind w:firstLine="567"/>
        <w:jc w:val="both"/>
      </w:pPr>
      <w:r>
        <w:t>1. Tuân thủ quy định của Luật Nhập cảnh, xuất cảnh, quá cảnh, cư trú của người nước ngoài tại Việt Nam</w:t>
      </w:r>
      <w:r w:rsidR="007E5695">
        <w:t xml:space="preserve"> (sau đây gọi là Luật Nhập cảnh)</w:t>
      </w:r>
      <w:r w:rsidR="00BF53B3">
        <w:t xml:space="preserve"> </w:t>
      </w:r>
      <w:r>
        <w:t xml:space="preserve">và </w:t>
      </w:r>
      <w:r w:rsidR="00BF53B3">
        <w:t>văn bản pháp luật có liên quan.</w:t>
      </w:r>
    </w:p>
    <w:p w14:paraId="1207D2D3" w14:textId="5B85E382" w:rsidR="00F70E1F" w:rsidRDefault="00000000" w:rsidP="00C51C04">
      <w:pPr>
        <w:spacing w:before="60" w:after="60" w:line="288" w:lineRule="auto"/>
        <w:ind w:firstLine="567"/>
        <w:jc w:val="both"/>
      </w:pPr>
      <w:r>
        <w:t>2. Bảo đảm chủ động, thường xuyên, chặt chẽ, kịp thời; tạo điều kiện thuận lợi cho người nước ngoài nhập cảnh, xuất cảnh, cư trú, hoạt động trên địa bàn tỉnh</w:t>
      </w:r>
      <w:r w:rsidR="00955D45">
        <w:t xml:space="preserve"> Thái Nguyên</w:t>
      </w:r>
      <w:r>
        <w:t xml:space="preserve"> theo quy định của pháp luật.</w:t>
      </w:r>
    </w:p>
    <w:p w14:paraId="5A329BB8" w14:textId="236FD758" w:rsidR="00F70E1F" w:rsidRDefault="00000000" w:rsidP="00C51C04">
      <w:pPr>
        <w:spacing w:before="60" w:after="60" w:line="288" w:lineRule="auto"/>
        <w:ind w:firstLine="567"/>
        <w:jc w:val="both"/>
      </w:pPr>
      <w:r>
        <w:t xml:space="preserve">3. Bảo đảm chỉ đạo, điều hành tập trung, thống nhất, không chồng chéo, theo nguyên tắc: Ủy ban nhân dân tỉnh tổ chức thực hiện thống nhất theo quy định của Luật Nhập cảnh và hướng dẫn của Bộ Công an; Công an tỉnh </w:t>
      </w:r>
      <w:r w:rsidR="00F348CE" w:rsidRPr="005803FA">
        <w:rPr>
          <w:color w:val="000000"/>
        </w:rPr>
        <w:t>chủ trì quản lý nhà nước về nhập cảnh, xuất cảnh, cư trú của người nước ngoài trên địa bàn</w:t>
      </w:r>
      <w:r w:rsidR="00F348CE">
        <w:rPr>
          <w:color w:val="000000"/>
        </w:rPr>
        <w:t xml:space="preserve"> tỉnh</w:t>
      </w:r>
      <w:r>
        <w:t xml:space="preserve">; </w:t>
      </w:r>
      <w:r w:rsidR="00F348CE" w:rsidRPr="005803FA">
        <w:rPr>
          <w:color w:val="000000"/>
        </w:rPr>
        <w:t>các sở, ban, ngành, cơ quan chức năng, địa phương căn cứ theo chức năng, nhiệm vụ, quyền hạn có trách nhiệm chủ trì quản lý hoạt động của người nước ngoài và phối hợp với Công an t</w:t>
      </w:r>
      <w:r w:rsidR="00F348CE">
        <w:rPr>
          <w:color w:val="000000"/>
        </w:rPr>
        <w:t>ỉnh</w:t>
      </w:r>
      <w:r w:rsidR="00F348CE" w:rsidRPr="005803FA">
        <w:rPr>
          <w:color w:val="000000"/>
        </w:rPr>
        <w:t xml:space="preserve"> thực hiện quản lý nhà nước về nhập cảnh, xuất cảnh, cư trú </w:t>
      </w:r>
      <w:r w:rsidR="00F348CE" w:rsidRPr="005803FA">
        <w:rPr>
          <w:color w:val="000000"/>
        </w:rPr>
        <w:lastRenderedPageBreak/>
        <w:t>của người nước ngoài trên địa bàn t</w:t>
      </w:r>
      <w:r w:rsidR="00F348CE">
        <w:rPr>
          <w:color w:val="000000"/>
        </w:rPr>
        <w:t>ỉnh</w:t>
      </w:r>
      <w:r>
        <w:t>; Ủy ban nhân dân cấp xã tổ chức thực hiện tại địa</w:t>
      </w:r>
      <w:r w:rsidR="00955D45">
        <w:t xml:space="preserve"> bàn theo quy định.</w:t>
      </w:r>
    </w:p>
    <w:p w14:paraId="628E11E8" w14:textId="77777777" w:rsidR="00F70E1F" w:rsidRDefault="00000000" w:rsidP="00C51C04">
      <w:pPr>
        <w:spacing w:before="60" w:after="60" w:line="288" w:lineRule="auto"/>
        <w:ind w:firstLine="567"/>
        <w:jc w:val="both"/>
      </w:pPr>
      <w:r>
        <w:t xml:space="preserve">4. Bảo đảm yêu cầu chính trị, đối ngoại; không làm ảnh hưởng đến chức năng, nhiệm vụ và hoạt động chuyên môn của các cơ quan liên quan. </w:t>
      </w:r>
    </w:p>
    <w:p w14:paraId="335367C0" w14:textId="77777777" w:rsidR="00F70E1F" w:rsidRPr="00C46083" w:rsidRDefault="00955D45" w:rsidP="00C51C04">
      <w:pPr>
        <w:spacing w:before="60" w:after="60" w:line="288" w:lineRule="auto"/>
        <w:ind w:firstLine="567"/>
        <w:jc w:val="both"/>
        <w:rPr>
          <w:spacing w:val="-6"/>
        </w:rPr>
      </w:pPr>
      <w:r w:rsidRPr="00C46083">
        <w:rPr>
          <w:spacing w:val="-6"/>
        </w:rPr>
        <w:t>5. Thông tin trao đổi, cung cấp theo Quy chế này được sử dụng đúng mục đích, bảo đảm quy định của pháp luật về bảo vệ bí mật nhà nước và bảo vệ dữ liệu cá nhân.</w:t>
      </w:r>
    </w:p>
    <w:p w14:paraId="78C209C5" w14:textId="77777777" w:rsidR="00F70E1F" w:rsidRDefault="00000000" w:rsidP="00C51C04">
      <w:pPr>
        <w:spacing w:before="60" w:after="60" w:line="288" w:lineRule="auto"/>
        <w:ind w:firstLine="567"/>
        <w:jc w:val="both"/>
      </w:pPr>
      <w:r>
        <w:rPr>
          <w:b/>
          <w:bCs/>
        </w:rPr>
        <w:t>Điều 4. Hình thức phối hợp</w:t>
      </w:r>
    </w:p>
    <w:p w14:paraId="1C3EB700" w14:textId="77777777" w:rsidR="00F348CE" w:rsidRDefault="00F348CE" w:rsidP="00C51C04">
      <w:pPr>
        <w:spacing w:before="60" w:after="60" w:line="288" w:lineRule="auto"/>
        <w:ind w:firstLine="567"/>
        <w:jc w:val="both"/>
        <w:rPr>
          <w:color w:val="000000"/>
        </w:rPr>
      </w:pPr>
      <w:r w:rsidRPr="005803FA">
        <w:rPr>
          <w:color w:val="000000"/>
        </w:rPr>
        <w:t>1. Cung cấp thông tin bằng văn bản hoặc trên môi trường điện tử theo yêu cầu của cơ quan chủ trì, cơ quan phối hợp.</w:t>
      </w:r>
    </w:p>
    <w:p w14:paraId="1CA739F1" w14:textId="30CBF9E6" w:rsidR="00F70E1F" w:rsidRDefault="00000000" w:rsidP="00C51C04">
      <w:pPr>
        <w:spacing w:before="60" w:after="60" w:line="288" w:lineRule="auto"/>
        <w:ind w:firstLine="567"/>
        <w:jc w:val="both"/>
      </w:pPr>
      <w:r>
        <w:t>2. Thông qua các cuộc họp liên ngành định kỳ, đột xuất.</w:t>
      </w:r>
    </w:p>
    <w:p w14:paraId="1CA2E1DD" w14:textId="77777777" w:rsidR="00F70E1F" w:rsidRDefault="00000000" w:rsidP="00C51C04">
      <w:pPr>
        <w:spacing w:before="60" w:after="60" w:line="288" w:lineRule="auto"/>
        <w:ind w:firstLine="567"/>
        <w:jc w:val="both"/>
      </w:pPr>
      <w:r>
        <w:t>3. Thông qua các hội nghị sơ kết, tổng kết.</w:t>
      </w:r>
    </w:p>
    <w:p w14:paraId="49E2A1E7" w14:textId="38910A45" w:rsidR="00F348CE" w:rsidRPr="005803FA" w:rsidRDefault="00F348CE" w:rsidP="00F348CE">
      <w:pPr>
        <w:tabs>
          <w:tab w:val="left" w:pos="567"/>
          <w:tab w:val="center" w:pos="4479"/>
        </w:tabs>
        <w:spacing w:before="120" w:after="120"/>
        <w:ind w:right="28"/>
        <w:jc w:val="both"/>
        <w:rPr>
          <w:color w:val="000000"/>
        </w:rPr>
      </w:pPr>
      <w:r>
        <w:rPr>
          <w:color w:val="000000"/>
        </w:rPr>
        <w:tab/>
      </w:r>
      <w:r w:rsidRPr="005803FA">
        <w:rPr>
          <w:color w:val="000000"/>
        </w:rPr>
        <w:t>4. Thông qua việc thanh tra, kiểm tra của các đoàn công tác liên ngành.</w:t>
      </w:r>
    </w:p>
    <w:p w14:paraId="0E0D2AE5" w14:textId="72B9B635" w:rsidR="00F348CE" w:rsidRDefault="00F348CE" w:rsidP="00C51C04">
      <w:pPr>
        <w:spacing w:before="60" w:after="60" w:line="288" w:lineRule="auto"/>
        <w:ind w:firstLine="567"/>
        <w:jc w:val="both"/>
        <w:rPr>
          <w:color w:val="000000"/>
        </w:rPr>
      </w:pPr>
      <w:r w:rsidRPr="005803FA">
        <w:rPr>
          <w:color w:val="000000"/>
        </w:rPr>
        <w:t xml:space="preserve">5. Thông qua quy chế phối hợp giữa các cơ quan chức năng theo quy định của Ủy ban nhân dân </w:t>
      </w:r>
      <w:r>
        <w:rPr>
          <w:color w:val="000000"/>
        </w:rPr>
        <w:t>tỉnh</w:t>
      </w:r>
      <w:r w:rsidRPr="005803FA">
        <w:rPr>
          <w:color w:val="000000"/>
        </w:rPr>
        <w:t>.</w:t>
      </w:r>
    </w:p>
    <w:p w14:paraId="289E4041" w14:textId="51037E32" w:rsidR="00CD1F61" w:rsidRDefault="00000000" w:rsidP="00C51C04">
      <w:pPr>
        <w:spacing w:before="60" w:after="60" w:line="288" w:lineRule="auto"/>
        <w:ind w:firstLine="567"/>
        <w:jc w:val="both"/>
      </w:pPr>
      <w:r>
        <w:t>6. Các hình thức khác phù hợp với quy định của pháp luật.</w:t>
      </w:r>
    </w:p>
    <w:p w14:paraId="5A13D74D" w14:textId="77777777" w:rsidR="00CD1F61" w:rsidRDefault="00000000" w:rsidP="00C51C04">
      <w:pPr>
        <w:spacing w:before="60" w:after="60" w:line="288" w:lineRule="auto"/>
        <w:jc w:val="center"/>
      </w:pPr>
      <w:r>
        <w:rPr>
          <w:b/>
          <w:bCs/>
        </w:rPr>
        <w:t>Chương II</w:t>
      </w:r>
    </w:p>
    <w:p w14:paraId="46378F12" w14:textId="77777777" w:rsidR="00CD1F61" w:rsidRDefault="00000000" w:rsidP="00C51C04">
      <w:pPr>
        <w:spacing w:before="60" w:after="60" w:line="288" w:lineRule="auto"/>
        <w:jc w:val="center"/>
      </w:pPr>
      <w:r>
        <w:rPr>
          <w:b/>
          <w:bCs/>
        </w:rPr>
        <w:t>NỘI DUNG VÀ TRÁCH NHIỆM PHỐI HỢP</w:t>
      </w:r>
    </w:p>
    <w:p w14:paraId="16A11823" w14:textId="77777777" w:rsidR="00F70E1F" w:rsidRDefault="00000000" w:rsidP="00C51C04">
      <w:pPr>
        <w:spacing w:before="60" w:after="60" w:line="288" w:lineRule="auto"/>
        <w:ind w:firstLine="567"/>
        <w:jc w:val="both"/>
      </w:pPr>
      <w:r>
        <w:rPr>
          <w:b/>
          <w:bCs/>
        </w:rPr>
        <w:t>Điều 5. Phối hợp trong xây dựng, ban hành văn bản quy phạm pháp luật</w:t>
      </w:r>
    </w:p>
    <w:p w14:paraId="1E6F5AF2" w14:textId="1A82DEF8" w:rsidR="00C46083" w:rsidRDefault="00000000" w:rsidP="00C51C04">
      <w:pPr>
        <w:spacing w:before="60" w:after="60" w:line="288" w:lineRule="auto"/>
        <w:ind w:firstLine="567"/>
        <w:jc w:val="both"/>
      </w:pPr>
      <w:r>
        <w:t xml:space="preserve">1. </w:t>
      </w:r>
      <w:r w:rsidR="006F3FFD" w:rsidRPr="006F3FFD">
        <w:t>Công an tỉnh khi được cơ quan, người có thẩm quyền phân công chủ trì, phối hợp với các sở, ban, ngành, Ủy ban nhân dân cấp xã tham mưu xây dựng, trình cơ quan có thẩm quyền ban hành văn bản quy phạm pháp luật về nhập cảnh, xuất cảnh, cư trú, hoạt động của người nước ngoài trên địa bàn tỉnh.</w:t>
      </w:r>
    </w:p>
    <w:p w14:paraId="27F746CC" w14:textId="3A396E49" w:rsidR="00C46083" w:rsidRDefault="00000000" w:rsidP="00C51C04">
      <w:pPr>
        <w:spacing w:before="60" w:after="60" w:line="288" w:lineRule="auto"/>
        <w:ind w:firstLine="567"/>
        <w:jc w:val="both"/>
      </w:pPr>
      <w:r>
        <w:t>2</w:t>
      </w:r>
      <w:r w:rsidR="009F5BFE">
        <w:t>. Các sở, ban</w:t>
      </w:r>
      <w:r w:rsidR="002F6FC8">
        <w:t>,</w:t>
      </w:r>
      <w:r w:rsidR="009F5BFE">
        <w:t xml:space="preserve"> ngành, Ủy ban nhân dân cấp xã</w:t>
      </w:r>
      <w:r>
        <w:t xml:space="preserve"> được giao chủ trì soạn thảo văn bản quy phạm pháp luật có nội dung liên quan đến việc nhập cảnh, xuất cảnh, cư trú</w:t>
      </w:r>
      <w:r w:rsidR="009F5BFE">
        <w:t>, hoạt động</w:t>
      </w:r>
      <w:r>
        <w:t xml:space="preserve"> của người nước ngoài có trách nhiệm </w:t>
      </w:r>
      <w:r w:rsidR="009F5BFE">
        <w:t>trao đổi với</w:t>
      </w:r>
      <w:r>
        <w:t xml:space="preserve"> Công an tỉnh trong quá trình soạn thảo.</w:t>
      </w:r>
    </w:p>
    <w:p w14:paraId="77AD74A1" w14:textId="3BFACE4D" w:rsidR="002F6FC8" w:rsidRDefault="00000000" w:rsidP="00C51C04">
      <w:pPr>
        <w:spacing w:before="60" w:after="60" w:line="288" w:lineRule="auto"/>
        <w:ind w:firstLine="567"/>
        <w:jc w:val="both"/>
      </w:pPr>
      <w:r>
        <w:t>3.</w:t>
      </w:r>
      <w:r w:rsidR="002F6FC8" w:rsidRPr="002F6FC8">
        <w:t xml:space="preserve"> Trước khi trình cơ quan có thẩm quyền ban hành hoặc ban hành theo thẩm quyền văn bản quy phạm pháp luật của Hội đồng nhân dân tỉnh, Ủy ban nhân dân tỉnh có nội dung liên quan đến việc nhập cảnh, xuất cảnh, cư trú của người nước</w:t>
      </w:r>
      <w:r w:rsidR="00C51C04">
        <w:t xml:space="preserve"> </w:t>
      </w:r>
      <w:r w:rsidR="002F6FC8" w:rsidRPr="002F6FC8">
        <w:t>ngoài, cơ quan chủ trì soạn thảo tham mưu Ủy ban nhân dân tỉnh trao đổi với Bộ Công an</w:t>
      </w:r>
      <w:r w:rsidR="0072206F">
        <w:t>.</w:t>
      </w:r>
    </w:p>
    <w:p w14:paraId="71413801" w14:textId="219BF908" w:rsidR="00C46083" w:rsidRDefault="00000000" w:rsidP="00C51C04">
      <w:pPr>
        <w:spacing w:before="60" w:after="60" w:line="288" w:lineRule="auto"/>
        <w:ind w:firstLine="567"/>
        <w:jc w:val="both"/>
      </w:pPr>
      <w:r>
        <w:rPr>
          <w:b/>
          <w:bCs/>
        </w:rPr>
        <w:t>Điều 6. Phối hợp trong tổ chức thực hiện pháp luật về nhập cảnh, xuất cảnh, quá cảnh, cư trú của người nước ngoài</w:t>
      </w:r>
    </w:p>
    <w:p w14:paraId="3A7D8DAC" w14:textId="1FAD4DFE" w:rsidR="00C46083" w:rsidRDefault="00000000" w:rsidP="00C51C04">
      <w:pPr>
        <w:spacing w:before="60" w:after="60" w:line="288" w:lineRule="auto"/>
        <w:ind w:firstLine="567"/>
        <w:jc w:val="both"/>
      </w:pPr>
      <w:r>
        <w:t>1. Công an tỉnh</w:t>
      </w:r>
      <w:r w:rsidR="00F348CE">
        <w:t xml:space="preserve"> </w:t>
      </w:r>
      <w:r>
        <w:t>có trách nhiệm:</w:t>
      </w:r>
    </w:p>
    <w:p w14:paraId="6F95D45A" w14:textId="5F1ADE5B" w:rsidR="00C46083" w:rsidRDefault="00000000" w:rsidP="00C51C04">
      <w:pPr>
        <w:spacing w:before="60" w:after="60" w:line="288" w:lineRule="auto"/>
        <w:ind w:firstLine="567"/>
        <w:jc w:val="both"/>
      </w:pPr>
      <w:r>
        <w:lastRenderedPageBreak/>
        <w:t>a) Trao đổi, thông báo cho các sở, ban, ngành</w:t>
      </w:r>
      <w:r w:rsidR="00F348CE">
        <w:t xml:space="preserve"> liên quan</w:t>
      </w:r>
      <w:r>
        <w:t>, Ủy ban nhân dân cấp xã các chủ trương, biện pháp thực hiện công tác quản lý nhập cảnh, xuất cảnh, cư trú, hoạt động của người nước ngoài trên địa bàn tỉnh;</w:t>
      </w:r>
    </w:p>
    <w:p w14:paraId="7AC0F967" w14:textId="0B43A421" w:rsidR="00C46083" w:rsidRDefault="00000000" w:rsidP="00C51C04">
      <w:pPr>
        <w:spacing w:before="60" w:after="60" w:line="288" w:lineRule="auto"/>
        <w:ind w:firstLine="567"/>
        <w:jc w:val="both"/>
      </w:pPr>
      <w:r>
        <w:t>b) Chủ trì, phối hợp với Văn phòng Ủy ban nhân dân tỉnh, Sở Nội vụ,</w:t>
      </w:r>
      <w:r w:rsidR="006F3FFD">
        <w:t xml:space="preserve"> Sở Tư pháp,</w:t>
      </w:r>
      <w:r>
        <w:t xml:space="preserve"> Sở Văn hóa, Thể thao và Du lịch, Sở Giáo dục và Đào tạo, Ban Quản lý các khu công nghiệp tỉnh và các cơ quan liên quan tổ chức tuyên truyền, phổ biến pháp luật về nhập cảnh, xuất cảnh, cư trú của người nước ngoài trên địa bàn tỉnh;</w:t>
      </w:r>
    </w:p>
    <w:p w14:paraId="5F8A0379" w14:textId="4ACD626B" w:rsidR="005D2BA6" w:rsidRDefault="00000000" w:rsidP="005D2BA6">
      <w:pPr>
        <w:spacing w:before="60" w:after="60" w:line="288" w:lineRule="auto"/>
        <w:ind w:firstLine="567"/>
        <w:jc w:val="both"/>
        <w:rPr>
          <w:spacing w:val="-8"/>
        </w:rPr>
      </w:pPr>
      <w:r w:rsidRPr="001B1BFD">
        <w:rPr>
          <w:spacing w:val="-8"/>
        </w:rPr>
        <w:t xml:space="preserve">c) </w:t>
      </w:r>
      <w:r w:rsidR="00F348CE">
        <w:rPr>
          <w:spacing w:val="-8"/>
        </w:rPr>
        <w:t>P</w:t>
      </w:r>
      <w:r w:rsidR="008B1599" w:rsidRPr="001B1BFD">
        <w:rPr>
          <w:spacing w:val="-8"/>
        </w:rPr>
        <w:t>hối</w:t>
      </w:r>
      <w:r w:rsidRPr="001B1BFD">
        <w:rPr>
          <w:spacing w:val="-8"/>
        </w:rPr>
        <w:t xml:space="preserve"> hợp với cơ quan chức năng của các sở, ban, ngành, Ủy ban nhân dân cấp xã tổ chức tập huấn, hướng dẫn quy định, thủ tục về nhập cảnh, xuất cảnh, cư trú</w:t>
      </w:r>
      <w:r w:rsidR="00F348CE">
        <w:rPr>
          <w:spacing w:val="-8"/>
        </w:rPr>
        <w:t>, hoạt động</w:t>
      </w:r>
      <w:r w:rsidRPr="001B1BFD">
        <w:rPr>
          <w:spacing w:val="-8"/>
        </w:rPr>
        <w:t xml:space="preserve"> của người nước ngoài cho cơ quan, tổ chức, cá nhân có liên quan trên địa bàn tỉnh</w:t>
      </w:r>
      <w:r w:rsidR="006F3FFD" w:rsidRPr="001B1BFD">
        <w:rPr>
          <w:spacing w:val="-8"/>
        </w:rPr>
        <w:t>.</w:t>
      </w:r>
    </w:p>
    <w:p w14:paraId="38F777A4" w14:textId="77777777" w:rsidR="00C66255" w:rsidRDefault="00000000" w:rsidP="00C66255">
      <w:pPr>
        <w:spacing w:before="60" w:after="60" w:line="288" w:lineRule="auto"/>
        <w:ind w:firstLine="567"/>
        <w:jc w:val="both"/>
        <w:rPr>
          <w:rStyle w:val="Strong"/>
          <w:b w:val="0"/>
        </w:rPr>
      </w:pPr>
      <w:r>
        <w:t xml:space="preserve">2. </w:t>
      </w:r>
      <w:r w:rsidR="00F348CE" w:rsidRPr="00651368">
        <w:rPr>
          <w:rStyle w:val="Strong"/>
          <w:b w:val="0"/>
        </w:rPr>
        <w:t xml:space="preserve">Công an </w:t>
      </w:r>
      <w:r w:rsidR="00F348CE">
        <w:rPr>
          <w:rStyle w:val="Strong"/>
          <w:b w:val="0"/>
        </w:rPr>
        <w:t>tỉnh, c</w:t>
      </w:r>
      <w:r w:rsidR="005D2BA6" w:rsidRPr="00651368">
        <w:rPr>
          <w:rStyle w:val="Strong"/>
          <w:b w:val="0"/>
        </w:rPr>
        <w:t>ác sở, ban, ngành</w:t>
      </w:r>
      <w:r w:rsidR="005D2BA6">
        <w:rPr>
          <w:rStyle w:val="Strong"/>
          <w:b w:val="0"/>
        </w:rPr>
        <w:t>,</w:t>
      </w:r>
      <w:r w:rsidR="005D2BA6" w:rsidRPr="00651368">
        <w:rPr>
          <w:rStyle w:val="Strong"/>
          <w:b w:val="0"/>
        </w:rPr>
        <w:t xml:space="preserve"> </w:t>
      </w:r>
      <w:r w:rsidR="005D2BA6" w:rsidRPr="00651368">
        <w:rPr>
          <w:rStyle w:val="Strong"/>
          <w:b w:val="0"/>
          <w:spacing w:val="-3"/>
        </w:rPr>
        <w:t xml:space="preserve">Ủy ban nhân dân cấp xã </w:t>
      </w:r>
      <w:r w:rsidR="005D2BA6" w:rsidRPr="00651368">
        <w:rPr>
          <w:rStyle w:val="Strong"/>
          <w:b w:val="0"/>
        </w:rPr>
        <w:t>theo chức năng, nhiệm vụ</w:t>
      </w:r>
      <w:r w:rsidR="00C66255">
        <w:rPr>
          <w:rStyle w:val="Strong"/>
          <w:b w:val="0"/>
        </w:rPr>
        <w:t xml:space="preserve"> có trách nhiệm</w:t>
      </w:r>
      <w:r w:rsidR="005D2BA6" w:rsidRPr="00651368">
        <w:rPr>
          <w:rStyle w:val="Strong"/>
          <w:b w:val="0"/>
        </w:rPr>
        <w:t xml:space="preserve"> hướng dẫn các cơ quan, </w:t>
      </w:r>
      <w:r w:rsidR="00C66255">
        <w:rPr>
          <w:rStyle w:val="Strong"/>
          <w:b w:val="0"/>
        </w:rPr>
        <w:t>tổ chức, cá nhân</w:t>
      </w:r>
      <w:r w:rsidR="005D2BA6" w:rsidRPr="00651368">
        <w:rPr>
          <w:rStyle w:val="Strong"/>
          <w:b w:val="0"/>
        </w:rPr>
        <w:t xml:space="preserve"> thực hiện quy định của pháp luật về nhập cảnh, xuất cảnh, cư trú, hoạt động của người nước ngoài t</w:t>
      </w:r>
      <w:r w:rsidR="00C66255">
        <w:rPr>
          <w:rStyle w:val="Strong"/>
          <w:b w:val="0"/>
        </w:rPr>
        <w:t>rên địa bàn tỉnh.</w:t>
      </w:r>
    </w:p>
    <w:p w14:paraId="55BAB8F9" w14:textId="14F08B19" w:rsidR="005D2BA6" w:rsidRPr="00C66255" w:rsidRDefault="00C66255" w:rsidP="00C66255">
      <w:pPr>
        <w:spacing w:before="60" w:after="60" w:line="288" w:lineRule="auto"/>
        <w:ind w:firstLine="567"/>
        <w:jc w:val="both"/>
        <w:rPr>
          <w:rStyle w:val="Strong"/>
          <w:b w:val="0"/>
        </w:rPr>
      </w:pPr>
      <w:r w:rsidRPr="005803FA">
        <w:rPr>
          <w:rStyle w:val="Strong"/>
          <w:b w:val="0"/>
          <w:color w:val="000000"/>
        </w:rPr>
        <w:t xml:space="preserve">3. Các sở, ban, ngành, </w:t>
      </w:r>
      <w:r w:rsidRPr="005803FA">
        <w:rPr>
          <w:rStyle w:val="Strong"/>
          <w:b w:val="0"/>
          <w:color w:val="000000"/>
          <w:spacing w:val="-3"/>
        </w:rPr>
        <w:t xml:space="preserve">Ủy ban nhân dân cấp xã </w:t>
      </w:r>
      <w:r w:rsidRPr="005803FA">
        <w:rPr>
          <w:rStyle w:val="Strong"/>
          <w:b w:val="0"/>
          <w:color w:val="000000"/>
        </w:rPr>
        <w:t>theo chức năng, nhiệm vụ phối hợp với Công an t</w:t>
      </w:r>
      <w:r>
        <w:rPr>
          <w:rStyle w:val="Strong"/>
          <w:b w:val="0"/>
          <w:color w:val="000000"/>
        </w:rPr>
        <w:t>ỉnh</w:t>
      </w:r>
      <w:r w:rsidRPr="005803FA">
        <w:rPr>
          <w:rStyle w:val="Strong"/>
          <w:b w:val="0"/>
          <w:color w:val="000000"/>
        </w:rPr>
        <w:t xml:space="preserve"> tuyên truyền, phổ biến, hướng dẫn các cơ quan, đơn vị trực thuộc thực hiện quy định của pháp luật về nhập cảnh, xuất cảnh, cư trú, hoạt động của người nước ngoài tại Việt Nam.</w:t>
      </w:r>
    </w:p>
    <w:p w14:paraId="7213D482" w14:textId="77777777" w:rsidR="00C46083" w:rsidRDefault="00000000" w:rsidP="00C51C04">
      <w:pPr>
        <w:spacing w:before="60" w:after="60" w:line="288" w:lineRule="auto"/>
        <w:ind w:firstLine="567"/>
        <w:jc w:val="both"/>
      </w:pPr>
      <w:r w:rsidRPr="00C83D57">
        <w:rPr>
          <w:b/>
          <w:bCs/>
        </w:rPr>
        <w:t>Điều 7. Phối hợp trong việc cấp giấy tờ cho người nước ngoài nhập cảnh,</w:t>
      </w:r>
      <w:r>
        <w:rPr>
          <w:b/>
          <w:bCs/>
        </w:rPr>
        <w:t xml:space="preserve"> xuất cảnh, cư trú</w:t>
      </w:r>
    </w:p>
    <w:p w14:paraId="1F36BEA6" w14:textId="1EA8C707" w:rsidR="00C46083" w:rsidRDefault="00000000" w:rsidP="00C51C04">
      <w:pPr>
        <w:spacing w:before="60" w:after="60" w:line="288" w:lineRule="auto"/>
        <w:ind w:firstLine="567"/>
        <w:jc w:val="both"/>
      </w:pPr>
      <w:r>
        <w:t xml:space="preserve">1. Các sở, ban, ngành, Ủy ban nhân dân cấp xã có thẩm quyền giải quyết thủ tục hành chính liên quan đến người nước ngoài chỉ đạo cơ quan chức năng chia sẻ, liên thông dữ liệu giải quyết thủ tục hành chính với cơ quan quản lý xuất nhập cảnh theo chức năng, nhiệm vụ, quyền hạn và quy định của pháp luật về kết nối, chia sẻ dữ liệu, phục vụ việc cấp giấy tờ nhập cảnh, xuất cảnh hoặc giấy tờ có giá trị cư trú cho người nước ngoài. </w:t>
      </w:r>
      <w:r w:rsidRPr="00C83D57">
        <w:t>Trường hợp chưa bảo đảm điều kiện về hạ tầng kỹ thuật để chia sẻ, liên thông dữ liệu, cơ quan, đơn vị cung cấp thông tin, dữ liệu cho Công an tỉnh theo hình thức quy định tại khoản 1 Điều 4 Quy chế này</w:t>
      </w:r>
      <w:r w:rsidR="009F1307">
        <w:t>.</w:t>
      </w:r>
    </w:p>
    <w:p w14:paraId="06BE13D9" w14:textId="433F9743" w:rsidR="000B44E2" w:rsidRDefault="0094347F" w:rsidP="00C51C04">
      <w:pPr>
        <w:spacing w:before="60" w:after="60" w:line="288" w:lineRule="auto"/>
        <w:ind w:firstLine="567"/>
        <w:jc w:val="both"/>
      </w:pPr>
      <w:r>
        <w:t xml:space="preserve">2. </w:t>
      </w:r>
      <w:r w:rsidR="000B44E2" w:rsidRPr="000B44E2">
        <w:t>Văn phòng Ủy ban nhân dân tỉnh phối hợp với Công an tỉnh trong trường hợp cơ quan quản lý xuất nhập cảnh đề nghị cơ quan chức năng của Bộ Ngoại giao xác minh thông tin người nước ngoài theo quy định</w:t>
      </w:r>
      <w:r w:rsidR="005D2BA6">
        <w:t>.</w:t>
      </w:r>
    </w:p>
    <w:p w14:paraId="782823C0" w14:textId="52AB0C1A" w:rsidR="00C46083" w:rsidRDefault="0094347F" w:rsidP="00C51C04">
      <w:pPr>
        <w:spacing w:before="60" w:after="60" w:line="288" w:lineRule="auto"/>
        <w:ind w:firstLine="567"/>
        <w:jc w:val="both"/>
      </w:pPr>
      <w:r>
        <w:t xml:space="preserve">3. </w:t>
      </w:r>
      <w:r w:rsidR="005D2BA6">
        <w:t>Các s</w:t>
      </w:r>
      <w:r>
        <w:t xml:space="preserve">ở, ban, ngành, Ủy ban nhân dân cấp xã và cơ quan, đơn vị trực thuộc trong quá trình giải quyết thủ tục hành chính hoặc thực hiện nhiệm vụ có liên quan đến người nước ngoài, nếu phát hiện hồ sơ, giấy tờ có dấu hiệu giả mạo, thông tin không xác thực hoặc có vấn đề phức tạp liên quan đến an ninh, trật tự thì trao đổi ngay với Công an tỉnh để phối hợp xác minh, xử lý theo thẩm quyền. </w:t>
      </w:r>
    </w:p>
    <w:p w14:paraId="2465B73E" w14:textId="77777777" w:rsidR="00C46083" w:rsidRDefault="00000000" w:rsidP="00C51C04">
      <w:pPr>
        <w:spacing w:before="60" w:after="60" w:line="288" w:lineRule="auto"/>
        <w:ind w:firstLine="567"/>
        <w:jc w:val="both"/>
      </w:pPr>
      <w:r>
        <w:rPr>
          <w:b/>
          <w:bCs/>
        </w:rPr>
        <w:lastRenderedPageBreak/>
        <w:t>Điều 8. Phối hợp trong quản lý cư trú, hoạt động của người nước ngoài</w:t>
      </w:r>
    </w:p>
    <w:p w14:paraId="642C48E0" w14:textId="2FF6422C" w:rsidR="007E5695" w:rsidRDefault="00C66255" w:rsidP="007E5695">
      <w:pPr>
        <w:tabs>
          <w:tab w:val="left" w:pos="567"/>
          <w:tab w:val="center" w:pos="4479"/>
        </w:tabs>
        <w:spacing w:before="120" w:after="120"/>
        <w:ind w:right="28"/>
        <w:jc w:val="both"/>
        <w:rPr>
          <w:bCs/>
          <w:color w:val="000000"/>
        </w:rPr>
      </w:pPr>
      <w:r>
        <w:tab/>
        <w:t xml:space="preserve">1. </w:t>
      </w:r>
      <w:r w:rsidR="00360F9A" w:rsidRPr="00360F9A">
        <w:rPr>
          <w:bCs/>
          <w:color w:val="000000"/>
        </w:rPr>
        <w:t xml:space="preserve">Các sở, ban, ngành, Ủy ban nhân dân cấp xã căn cứ chức năng, nhiệm vụ, lĩnh vực phụ </w:t>
      </w:r>
      <w:r w:rsidR="00360F9A" w:rsidRPr="006539FA">
        <w:rPr>
          <w:bCs/>
          <w:color w:val="000000"/>
        </w:rPr>
        <w:t>trách chỉ đạo cơ quan, đơn vị thuộc phạm vi quản lý phối hợp với Công an tỉnh trao đổi thông tin về chương trình hội nghị, hội thảo do cơ quan, đơn vị đó tổ chức có người nước ngoài nhập cảnh bằng thị thực điện tử hoặc theo diện miễn thị thực tham dự; chỉ đạo cơ quan, đơn vị thuộc phạm vi quản lý khi mời, bảo lãnh người nước ngoài phối hợp với cơ sở lưu trú thực hiện việc khai báo tạm trú theo quy định tại Điều 33 và Điều 34 của Luật Nhập cảnh; đề nghị các tổ chức, cá nhân có liên quan mời, bảo lãnh người nước ngoài, sử dụng lao động nước ngoài, quản lý người nước ngoài bảo đảm hoạt động theo đúng mục đích nhập cảnh, phối hợp với cơ sở lưu trú thực hiện việc khai báo tạm trú; phối hợp với cơ quan chức năng giải quyết các vấn đề phát sinh</w:t>
      </w:r>
      <w:r w:rsidRPr="005803FA">
        <w:rPr>
          <w:rStyle w:val="Strong"/>
          <w:b w:val="0"/>
          <w:color w:val="000000"/>
        </w:rPr>
        <w:t xml:space="preserve"> liên quan đến công tác quản lý cư trú, hoạt động của người nước ngoài; </w:t>
      </w:r>
      <w:r w:rsidR="007E5695" w:rsidRPr="007E5695">
        <w:rPr>
          <w:bCs/>
          <w:color w:val="000000"/>
        </w:rPr>
        <w:t xml:space="preserve">khi phát hiện người nước ngoài bị tai nạn, tử vong thì thông báo ngay cho Văn phòng Ủy ban nhân dân tỉnh </w:t>
      </w:r>
      <w:r w:rsidR="007E5695">
        <w:rPr>
          <w:bCs/>
          <w:color w:val="000000"/>
        </w:rPr>
        <w:t>để</w:t>
      </w:r>
      <w:r w:rsidR="007E5695" w:rsidRPr="007E5695">
        <w:rPr>
          <w:bCs/>
          <w:color w:val="000000"/>
        </w:rPr>
        <w:t xml:space="preserve"> trao đổi với cơ quan chức năng của Bộ Ngoại giao thông báo cho cơ quan đại diện nước mà người đó là công dân</w:t>
      </w:r>
      <w:r w:rsidR="007E5695">
        <w:rPr>
          <w:bCs/>
          <w:color w:val="000000"/>
        </w:rPr>
        <w:t xml:space="preserve"> theo quy định.</w:t>
      </w:r>
    </w:p>
    <w:p w14:paraId="278982F7" w14:textId="55BDF04C" w:rsidR="00C46083" w:rsidRDefault="007E5695" w:rsidP="007E5695">
      <w:pPr>
        <w:tabs>
          <w:tab w:val="left" w:pos="567"/>
          <w:tab w:val="center" w:pos="4479"/>
        </w:tabs>
        <w:spacing w:before="120" w:after="120"/>
        <w:ind w:right="28"/>
        <w:jc w:val="both"/>
      </w:pPr>
      <w:r>
        <w:tab/>
        <w:t>2. Công an tỉnh, trong phạm vi chức năng, nhiệm vụ, quyền hạn được pháp luật quy định, có trách nhiệm:</w:t>
      </w:r>
    </w:p>
    <w:p w14:paraId="6AA6EC5A" w14:textId="77777777" w:rsidR="00C46083" w:rsidRPr="001B1BFD" w:rsidRDefault="00000000" w:rsidP="00C51C04">
      <w:pPr>
        <w:spacing w:before="60" w:after="60" w:line="288" w:lineRule="auto"/>
        <w:ind w:firstLine="567"/>
        <w:jc w:val="both"/>
        <w:rPr>
          <w:spacing w:val="-4"/>
        </w:rPr>
      </w:pPr>
      <w:r w:rsidRPr="001B1BFD">
        <w:rPr>
          <w:spacing w:val="-4"/>
        </w:rPr>
        <w:t xml:space="preserve">a) Chủ trì, phối hợp chặt chẽ với các sở, ban, ngành, Ủy ban nhân dân cấp xã thực hiện quản lý </w:t>
      </w:r>
      <w:r w:rsidR="0094347F" w:rsidRPr="001B1BFD">
        <w:rPr>
          <w:spacing w:val="-4"/>
        </w:rPr>
        <w:t>nhập cảnh, xuất cảnh, cư trú, hoạt động</w:t>
      </w:r>
      <w:r w:rsidRPr="001B1BFD">
        <w:rPr>
          <w:spacing w:val="-4"/>
        </w:rPr>
        <w:t xml:space="preserve"> của người nước ngoài trên địa bàn tỉnh theo quy định của Luật Nhập cảnh và hướng dẫn của Bộ Công an;</w:t>
      </w:r>
    </w:p>
    <w:p w14:paraId="3F79A5B6" w14:textId="7D79D7AA" w:rsidR="00C46083" w:rsidRDefault="00F3217D" w:rsidP="00C51C04">
      <w:pPr>
        <w:spacing w:before="60" w:after="60" w:line="288" w:lineRule="auto"/>
        <w:ind w:firstLine="567"/>
        <w:jc w:val="both"/>
      </w:pPr>
      <w:r>
        <w:t xml:space="preserve">b) </w:t>
      </w:r>
      <w:r w:rsidR="0094347F">
        <w:t>Thông báo</w:t>
      </w:r>
      <w:r>
        <w:t xml:space="preserve"> cho các sở, ban, ngành, Ủy ban nhân dân cấp xã có liên quan tình hình, số liệu tổng hợp về người nước ngoài cư trú, hoạt động trên địa bàn và thông tin về </w:t>
      </w:r>
      <w:r w:rsidR="00A369F6">
        <w:t xml:space="preserve">cơ quan, </w:t>
      </w:r>
      <w:r>
        <w:t>tổ chức</w:t>
      </w:r>
      <w:r w:rsidR="00A369F6">
        <w:t>, cá nhân</w:t>
      </w:r>
      <w:r>
        <w:t xml:space="preserve"> vi phạm pháp luật về nhập cảnh, xuất cảnh, quá cảnh, cư trú của người nước ngoài trong phạm vi pháp luật cho phép;</w:t>
      </w:r>
    </w:p>
    <w:p w14:paraId="4DA62254" w14:textId="77777777" w:rsidR="00C46083" w:rsidRDefault="00F3217D" w:rsidP="00C51C04">
      <w:pPr>
        <w:spacing w:before="60" w:after="60" w:line="288" w:lineRule="auto"/>
        <w:ind w:firstLine="567"/>
        <w:jc w:val="both"/>
      </w:pPr>
      <w:r>
        <w:t xml:space="preserve">c) </w:t>
      </w:r>
      <w:r w:rsidR="0094347F">
        <w:t>Phối</w:t>
      </w:r>
      <w:r>
        <w:t xml:space="preserve"> hợp với Sở Nội vụ, Ban Quản lý các khu công nghiệp tỉnh và cơ quan, đơn vị có liên quan nắm tình hình cư trú, hoạt động của người nước ngoài làm việc tại cơ quan, tổ chức, doanh nghiệp sử dụng người lao động nước ngoài, doanh nghiệp có vốn đầu tư nước ngoài trên địa bàn tỉnh.</w:t>
      </w:r>
    </w:p>
    <w:p w14:paraId="3AE13CD2" w14:textId="77777777" w:rsidR="00C46083" w:rsidRDefault="00000000" w:rsidP="00C51C04">
      <w:pPr>
        <w:spacing w:before="60" w:after="60" w:line="288" w:lineRule="auto"/>
        <w:ind w:firstLine="567"/>
        <w:jc w:val="both"/>
      </w:pPr>
      <w:r>
        <w:t>3. Trách nhiệm phối hợp của các sở, ban, ngành:</w:t>
      </w:r>
    </w:p>
    <w:p w14:paraId="5B6300CC" w14:textId="77777777" w:rsidR="00DB06B3" w:rsidRDefault="00000000" w:rsidP="00C51C04">
      <w:pPr>
        <w:spacing w:before="60" w:after="60" w:line="288" w:lineRule="auto"/>
        <w:ind w:firstLine="567"/>
        <w:jc w:val="both"/>
      </w:pPr>
      <w:r>
        <w:t xml:space="preserve">a) </w:t>
      </w:r>
      <w:r w:rsidR="00DB06B3" w:rsidRPr="00DB06B3">
        <w:t>Văn phòng Ủy ban nhân dân tỉnh cung cấp cho Công an tỉnh, Ủy ban nhân dân cấp xã nơi đến làm việc, hoạt động và sở, ban, ngành có nội dung làm việc liên quan thông tin về đoàn khách quốc tế, phóng viên nước ngoài đến làm việc trên địa bàn tỉnh do Văn phòng Ủy ban nhân dân tỉnh làm đầu mối tham mưu, tổ chức; thông tin về hội nghị, hội thảo quốc tế tổ chức trên địa bàn tỉnh do Văn phòng Ủy ban nhân dân tỉnh tham mưu cho phép tổ chức; thông tin về tổ chức phi chính phủ nước ngoài và nhân sự nước ngoài làm việc cho tổ chức này thuộc phạm vi Văn phòng Ủy ban nhân dân tỉnh theo dõi, quản lý;</w:t>
      </w:r>
    </w:p>
    <w:p w14:paraId="650A56F7" w14:textId="3CFB425E" w:rsidR="00A369F6" w:rsidRPr="00A369F6" w:rsidRDefault="00000000" w:rsidP="00C51C04">
      <w:pPr>
        <w:spacing w:before="60" w:after="60" w:line="288" w:lineRule="auto"/>
        <w:ind w:firstLine="567"/>
        <w:jc w:val="both"/>
      </w:pPr>
      <w:r>
        <w:lastRenderedPageBreak/>
        <w:t>b) Sở Nội vụ cung cấp cho Công an tỉnh</w:t>
      </w:r>
      <w:r w:rsidR="00661231">
        <w:t>,</w:t>
      </w:r>
      <w:r>
        <w:t xml:space="preserve"> Ủy ban nhân dân cấp xã nơi người lao động nước ngoài làm việc</w:t>
      </w:r>
      <w:r w:rsidR="00661231">
        <w:t xml:space="preserve"> và </w:t>
      </w:r>
      <w:r w:rsidR="00661231" w:rsidRPr="005803FA">
        <w:rPr>
          <w:rStyle w:val="Strong"/>
          <w:b w:val="0"/>
          <w:color w:val="000000"/>
        </w:rPr>
        <w:t>các cơ quan có liên quan</w:t>
      </w:r>
      <w:r>
        <w:t xml:space="preserve"> thông tin về việc cấp, cấp lại, gia hạn, thu hồi giấy phép lao động, giấy xác nhận không thuộc diện cấp giấy phép lao động và thông tin tiếp nhận thông báo về người lao động nước ngoài làm việc cho người sử dụng lao động có trụ sở, chi nhánh, văn phòng đại diện hoặc địa điểm kinh doanh do Sở Nội vụ thực hiện </w:t>
      </w:r>
      <w:r w:rsidR="00A369F6" w:rsidRPr="00A369F6">
        <w:t xml:space="preserve">theo thẩm quyền hoặc theo phân cấp của Ủy ban nhân dân tỉnh; </w:t>
      </w:r>
    </w:p>
    <w:p w14:paraId="7B7F7DAA" w14:textId="3E3E12E7" w:rsidR="00A369F6" w:rsidRPr="00A369F6" w:rsidRDefault="00000000" w:rsidP="00C51C04">
      <w:pPr>
        <w:spacing w:before="60" w:after="60" w:line="288" w:lineRule="auto"/>
        <w:ind w:firstLine="567"/>
        <w:jc w:val="both"/>
      </w:pPr>
      <w:r>
        <w:t>c) Ban Quản lý các khu công nghiệp tỉnh cung cấp cho Công an tỉnh</w:t>
      </w:r>
      <w:r w:rsidR="00661231">
        <w:t>,</w:t>
      </w:r>
      <w:r>
        <w:t xml:space="preserve"> Ủy ban nhân dân cấp xã nơi có khu công nghiệp</w:t>
      </w:r>
      <w:r w:rsidR="00661231">
        <w:t xml:space="preserve"> và</w:t>
      </w:r>
      <w:r w:rsidR="00661231" w:rsidRPr="00661231">
        <w:rPr>
          <w:rStyle w:val="EndnoteReference"/>
          <w:b/>
          <w:color w:val="000000"/>
        </w:rPr>
        <w:t xml:space="preserve"> </w:t>
      </w:r>
      <w:r w:rsidR="00661231" w:rsidRPr="005803FA">
        <w:rPr>
          <w:rStyle w:val="Strong"/>
          <w:b w:val="0"/>
          <w:color w:val="000000"/>
        </w:rPr>
        <w:t>các cơ quan có liên quan</w:t>
      </w:r>
      <w:r>
        <w:t xml:space="preserve"> thông tin về </w:t>
      </w:r>
      <w:r w:rsidR="00661231" w:rsidRPr="005803FA">
        <w:rPr>
          <w:color w:val="000000"/>
        </w:rPr>
        <w:t xml:space="preserve">các </w:t>
      </w:r>
      <w:r w:rsidR="007E5695">
        <w:rPr>
          <w:color w:val="000000"/>
        </w:rPr>
        <w:t>g</w:t>
      </w:r>
      <w:r w:rsidR="00661231" w:rsidRPr="005803FA">
        <w:rPr>
          <w:color w:val="000000"/>
        </w:rPr>
        <w:t>iấy chứng nhận đăng ký đầu tư có vốn đầu tư nước ngoài mới đăng ký, điều chỉnh hoặc bị thu hồi, chấm dứt; người nước ngoài được cấp giấy phép lao động, xác nhận miễn giấy phép lao động; cơ sở lưu trú tại các khu công nghiệp</w:t>
      </w:r>
      <w:r w:rsidR="00661231">
        <w:rPr>
          <w:color w:val="000000"/>
        </w:rPr>
        <w:t xml:space="preserve"> </w:t>
      </w:r>
      <w:r>
        <w:t xml:space="preserve">do Ban Quản lý các khu công nghiệp tỉnh thực hiện </w:t>
      </w:r>
      <w:r w:rsidR="00A369F6" w:rsidRPr="00A369F6">
        <w:t xml:space="preserve">theo thẩm quyền hoặc theo phân cấp của Ủy ban nhân dân tỉnh; </w:t>
      </w:r>
    </w:p>
    <w:p w14:paraId="43AD3C17" w14:textId="33B08A8E" w:rsidR="00E12666" w:rsidRPr="00E12666" w:rsidRDefault="00DF5C90" w:rsidP="00E12666">
      <w:pPr>
        <w:spacing w:before="60" w:after="60" w:line="288" w:lineRule="auto"/>
        <w:ind w:firstLine="567"/>
        <w:jc w:val="both"/>
      </w:pPr>
      <w:r w:rsidRPr="00DF5C90">
        <w:t xml:space="preserve">d) </w:t>
      </w:r>
      <w:r w:rsidR="00A155F8" w:rsidRPr="00A155F8">
        <w:t>Sở Tài chính cung cấp cho Công an tỉnh, Sở Nội vụ và Ủy ban nhân dân cấp xã nơi đặt trụ sở thông tin về việc cấp, điều chỉnh, thu hồi giấy chứng nhận đăng ký đầu tư; việc đăng ký thành lập, đăng ký thay đổi nội dung đăng ký doanh nghiệp, thu hồi giấy chứng nhận đăng ký doanh nghiệp đối với doanh nghiệp có nhà đầu tư nước ngoài hoặc người đại diện theo pháp luật là người nước ngoài thuộc thẩm quyền;</w:t>
      </w:r>
    </w:p>
    <w:p w14:paraId="00F7CFD3" w14:textId="77777777" w:rsidR="00C46083" w:rsidRDefault="00000000" w:rsidP="00C51C04">
      <w:pPr>
        <w:spacing w:before="60" w:after="60" w:line="288" w:lineRule="auto"/>
        <w:ind w:firstLine="567"/>
        <w:jc w:val="both"/>
      </w:pPr>
      <w:r>
        <w:t>đ) Các sở, ban, ngành cung cấp cho Công an tỉnh và Ủy ban nhân dân cấp xã nơi tổ chức, cá nhân nước ngoài hoạt động thông tin về việc cấp, cấp lại, gia hạn, đình chỉ, thu hồi giấy phép, giấy chứng nhận, văn bản chấp thuận đối với tổ chức, cá nhân nước ngoài do cơ quan mình cấp hoặc tham mưu cấp, trừ thông tin quy định tại các điểm a, b, c và d khoản này;</w:t>
      </w:r>
    </w:p>
    <w:p w14:paraId="5C37A053" w14:textId="48858AED" w:rsidR="00C46083" w:rsidRDefault="00000000" w:rsidP="00C51C04">
      <w:pPr>
        <w:spacing w:before="60" w:after="60" w:line="288" w:lineRule="auto"/>
        <w:ind w:firstLine="567"/>
        <w:jc w:val="both"/>
      </w:pPr>
      <w:r>
        <w:t xml:space="preserve">e) Sở Giáo dục và Đào tạo </w:t>
      </w:r>
      <w:r w:rsidR="009D247A">
        <w:t>cung cấp cho Công an tỉnh thông tin về chương trình đào tạo, hợp tác có người nước ngoài tham gia tại cơ sở giáo dục thuộc phạm vi quản lý; hướng dẫn cơ sở giáo dục thuộc phạm vi quản lý trao đổi thôn</w:t>
      </w:r>
      <w:r w:rsidR="00E06C65">
        <w:t>g</w:t>
      </w:r>
      <w:r w:rsidR="009D247A">
        <w:t xml:space="preserve"> tin này với Công an tỉnh;</w:t>
      </w:r>
    </w:p>
    <w:p w14:paraId="5E0EA6AF" w14:textId="3C28F21F" w:rsidR="00CD1F61" w:rsidRDefault="00000000" w:rsidP="00C51C04">
      <w:pPr>
        <w:spacing w:before="60" w:after="60" w:line="288" w:lineRule="auto"/>
        <w:ind w:firstLine="567"/>
        <w:jc w:val="both"/>
      </w:pPr>
      <w:r>
        <w:t xml:space="preserve">g) Sở Văn hóa, Thể thao và Du lịch cung cấp cho Công an tỉnh thông tin về đoàn khách du lịch quốc tế đến địa bàn tỉnh </w:t>
      </w:r>
      <w:r w:rsidR="0097432D">
        <w:t>thuộc phạm vi quản lý;</w:t>
      </w:r>
    </w:p>
    <w:p w14:paraId="598A685B" w14:textId="77777777" w:rsidR="00C46083" w:rsidRDefault="00000000" w:rsidP="00C51C04">
      <w:pPr>
        <w:spacing w:before="60" w:after="60" w:line="288" w:lineRule="auto"/>
        <w:ind w:firstLine="567"/>
        <w:jc w:val="both"/>
      </w:pPr>
      <w:r>
        <w:t>h) Sở Giáo dục và Đào tạo, Sở Y tế chỉ đạo cơ sở trực thuộc có người nước ngoài lưu trú thực hiện việc khai báo tạm trú theo quy định của pháp luật; phối hợp với Công an tỉnh hướng dẫn cơ sở khác thuộc phạm vi quản lý có người nước ngoài lưu trú thực hiện việc khai báo tạm trú;</w:t>
      </w:r>
    </w:p>
    <w:p w14:paraId="76E01A10" w14:textId="268874A8" w:rsidR="00C46083" w:rsidRDefault="00000000" w:rsidP="00C51C04">
      <w:pPr>
        <w:spacing w:before="60" w:after="60" w:line="288" w:lineRule="auto"/>
        <w:ind w:firstLine="567"/>
        <w:jc w:val="both"/>
        <w:rPr>
          <w:spacing w:val="-2"/>
        </w:rPr>
      </w:pPr>
      <w:r w:rsidRPr="001B1BFD">
        <w:rPr>
          <w:spacing w:val="-2"/>
        </w:rPr>
        <w:lastRenderedPageBreak/>
        <w:t>i) Sở Dân tộc và Tôn giáo cung cấp cho Công an tỉnh và Ủy ban nhân dân cấp xã nơi diễn ra hoạt động thông tin về hoạt động tôn giáo có yếu tố nước ngoài trên địa bàn tỉnh đã được cơ quan có thẩm quyền chấp thuận, giải quyết theo quy định của pháp luật về tín ngưỡng, tôn giáo; hướng dẫn tổ chức tôn giáo, tổ chức tôn giáo trực thuộc, tổ chức được cấp chứng nhận đăng ký hoạt động tôn giáo thực hiện quy định của pháp luật về tín ngưỡng, tôn giáo khi mời tổ chức, cá nhân nước ngoài</w:t>
      </w:r>
      <w:r w:rsidR="00E06C65" w:rsidRPr="001B1BFD">
        <w:rPr>
          <w:spacing w:val="-2"/>
        </w:rPr>
        <w:t>.</w:t>
      </w:r>
    </w:p>
    <w:p w14:paraId="003A0A7B" w14:textId="4DB0C85B" w:rsidR="00E06C65" w:rsidRDefault="00000000" w:rsidP="00C51C04">
      <w:pPr>
        <w:spacing w:before="60" w:after="60" w:line="288" w:lineRule="auto"/>
        <w:ind w:firstLine="567"/>
        <w:jc w:val="both"/>
      </w:pPr>
      <w:r>
        <w:t>4.</w:t>
      </w:r>
      <w:r w:rsidR="009D247A">
        <w:t xml:space="preserve"> </w:t>
      </w:r>
      <w:r w:rsidR="00E06C65" w:rsidRPr="00E06C65">
        <w:t>Đề nghị Tòa án nhân dân, Viện kiểm sát nhân dân, cơ quan thi hành án dân sự, cơ quan thuế trên địa bàn tỉnh và cơ quan có liên quan phối hợp với Công an tỉnh quản lý các trường hợp người nước ngoài thuộc diện tạm hoãn xuất cảnh nhưng không có cơ quan, tổ chức, cá nhân mời, bảo lãnh làm thủ tục cấp giấy tờ có giá trị cư trú theo quy định</w:t>
      </w:r>
      <w:r w:rsidR="00E06C65">
        <w:t>.</w:t>
      </w:r>
    </w:p>
    <w:p w14:paraId="18556595" w14:textId="765D9C17" w:rsidR="00C46083" w:rsidRDefault="00000000" w:rsidP="00C51C04">
      <w:pPr>
        <w:spacing w:before="60" w:after="60" w:line="288" w:lineRule="auto"/>
        <w:ind w:firstLine="567"/>
        <w:jc w:val="both"/>
      </w:pPr>
      <w:r>
        <w:t>5. Ủy ban nhân dân cấp xã có trách nhiệm:</w:t>
      </w:r>
    </w:p>
    <w:p w14:paraId="242B1DB5" w14:textId="3F8138B1" w:rsidR="00C46083" w:rsidRPr="001B1BFD" w:rsidRDefault="00B72D79" w:rsidP="00C51C04">
      <w:pPr>
        <w:spacing w:before="60" w:after="60" w:line="288" w:lineRule="auto"/>
        <w:ind w:firstLine="567"/>
        <w:jc w:val="both"/>
        <w:rPr>
          <w:spacing w:val="-2"/>
        </w:rPr>
      </w:pPr>
      <w:r w:rsidRPr="001B1BFD">
        <w:rPr>
          <w:spacing w:val="-2"/>
        </w:rPr>
        <w:t>a) Phối hợp với Công an tỉnh và các sở,</w:t>
      </w:r>
      <w:r w:rsidR="00A369F6" w:rsidRPr="001B1BFD">
        <w:rPr>
          <w:spacing w:val="-2"/>
        </w:rPr>
        <w:t xml:space="preserve"> ban,</w:t>
      </w:r>
      <w:r w:rsidRPr="001B1BFD">
        <w:rPr>
          <w:spacing w:val="-2"/>
        </w:rPr>
        <w:t xml:space="preserve"> ngành liên quan trong công tác nắm tình hình, quản lý cư trú của người nước ngoài để nắm chắc số lượng, quốc tịch, mục đích cư trú, thời hạn </w:t>
      </w:r>
      <w:r w:rsidR="00DB06B3" w:rsidRPr="001B1BFD">
        <w:rPr>
          <w:spacing w:val="-2"/>
        </w:rPr>
        <w:t>cư trú</w:t>
      </w:r>
      <w:r w:rsidRPr="001B1BFD">
        <w:rPr>
          <w:spacing w:val="-2"/>
        </w:rPr>
        <w:t xml:space="preserve"> của người nước ngoài; đồng thời chỉ đạo các tổ dân phố, thôn, khu dân cư tuyên truyền, vận động các cơ sở lưu trú, chủ hộ gia đình thực hiện nghiêm việc khai báo tạm trú theo quy định của pháp luật</w:t>
      </w:r>
      <w:r w:rsidR="00E06C65" w:rsidRPr="001B1BFD">
        <w:rPr>
          <w:spacing w:val="-2"/>
        </w:rPr>
        <w:t>;</w:t>
      </w:r>
    </w:p>
    <w:p w14:paraId="1ABCBBA0" w14:textId="2597127B" w:rsidR="00C46083" w:rsidRDefault="00B72D79" w:rsidP="00C51C04">
      <w:pPr>
        <w:spacing w:before="60" w:after="60" w:line="288" w:lineRule="auto"/>
        <w:ind w:firstLine="567"/>
        <w:jc w:val="both"/>
      </w:pPr>
      <w:r>
        <w:t>b) Phối hợp với các sở,</w:t>
      </w:r>
      <w:r w:rsidR="00A369F6">
        <w:t xml:space="preserve"> ban,</w:t>
      </w:r>
      <w:r>
        <w:t xml:space="preserve"> ngành có liên quan triển khai có hiệu quả công tác kiểm tra, giám sát hoạt động lao động, học tập, kinh doanh, du lịch của người nước ngoài; kịp thời phát hiện và kiến nghị xử lý các trường hợp</w:t>
      </w:r>
      <w:r w:rsidR="00CA2D0D">
        <w:t xml:space="preserve"> hoạt động</w:t>
      </w:r>
      <w:r>
        <w:t xml:space="preserve"> </w:t>
      </w:r>
      <w:r w:rsidR="0097432D">
        <w:t>không phù hợp với mục đích nhập cảnh</w:t>
      </w:r>
      <w:r w:rsidR="007E5695">
        <w:t>;</w:t>
      </w:r>
    </w:p>
    <w:p w14:paraId="1DD095DB" w14:textId="2FACBAD9" w:rsidR="00F86E1D" w:rsidRDefault="00F86E1D" w:rsidP="00C51C04">
      <w:pPr>
        <w:spacing w:before="60" w:after="60" w:line="288" w:lineRule="auto"/>
        <w:ind w:firstLine="567"/>
        <w:jc w:val="both"/>
      </w:pPr>
      <w:r w:rsidRPr="005803FA">
        <w:rPr>
          <w:color w:val="000000"/>
        </w:rPr>
        <w:t>c) Phối hợp tuyên truyền cho người dân, tổ chức, doanh nghiệp và người nước ngoài trên địa bàn các quy định pháp luật liên quan đến xuất nhập cảnh, cư trú, lao động của người nước ngoài; nâng cao ý thức chấp hành pháp luật và trách nhiệm của chủ cơ sở lưu trú, chủ hộ có người nước ngoài lưu trú</w:t>
      </w:r>
      <w:r w:rsidR="007E5695">
        <w:rPr>
          <w:color w:val="000000"/>
        </w:rPr>
        <w:t>.</w:t>
      </w:r>
    </w:p>
    <w:p w14:paraId="686501C4" w14:textId="77777777" w:rsidR="00C46083" w:rsidRDefault="00000000" w:rsidP="00C51C04">
      <w:pPr>
        <w:spacing w:before="60" w:after="60" w:line="288" w:lineRule="auto"/>
        <w:ind w:firstLine="567"/>
        <w:jc w:val="both"/>
      </w:pPr>
      <w:r>
        <w:rPr>
          <w:b/>
          <w:bCs/>
        </w:rPr>
        <w:t>Điều 9. Phối hợp thanh tra, kiểm tra, giải quyết khiếu nại, tố cáo</w:t>
      </w:r>
    </w:p>
    <w:p w14:paraId="3AE8A67E" w14:textId="7DA28665" w:rsidR="00F86E1D" w:rsidRDefault="00F86E1D" w:rsidP="00F86E1D">
      <w:pPr>
        <w:spacing w:before="60" w:after="60" w:line="288" w:lineRule="auto"/>
        <w:ind w:firstLine="567"/>
        <w:jc w:val="both"/>
        <w:rPr>
          <w:rStyle w:val="Strong"/>
          <w:b w:val="0"/>
          <w:color w:val="000000"/>
        </w:rPr>
      </w:pPr>
      <w:r w:rsidRPr="005803FA">
        <w:rPr>
          <w:color w:val="000000"/>
        </w:rPr>
        <w:t>1</w:t>
      </w:r>
      <w:r w:rsidRPr="005803FA">
        <w:rPr>
          <w:rStyle w:val="Strong"/>
          <w:b w:val="0"/>
          <w:color w:val="000000"/>
        </w:rPr>
        <w:t xml:space="preserve">. </w:t>
      </w:r>
      <w:r>
        <w:rPr>
          <w:rStyle w:val="Strong"/>
          <w:b w:val="0"/>
          <w:color w:val="000000"/>
        </w:rPr>
        <w:t>Thanh tra tỉnh, c</w:t>
      </w:r>
      <w:r w:rsidRPr="005803FA">
        <w:rPr>
          <w:rStyle w:val="Strong"/>
          <w:b w:val="0"/>
          <w:color w:val="000000"/>
          <w:spacing w:val="2"/>
        </w:rPr>
        <w:t>ác sở, ban, ngành, Ủy ban nhân dân cấp xã</w:t>
      </w:r>
      <w:r>
        <w:rPr>
          <w:rStyle w:val="Strong"/>
          <w:b w:val="0"/>
          <w:color w:val="000000"/>
          <w:spacing w:val="2"/>
        </w:rPr>
        <w:t xml:space="preserve"> có trách nhiệm</w:t>
      </w:r>
      <w:r w:rsidRPr="005803FA">
        <w:rPr>
          <w:rStyle w:val="Strong"/>
          <w:b w:val="0"/>
          <w:color w:val="000000"/>
          <w:spacing w:val="2"/>
        </w:rPr>
        <w:t xml:space="preserve"> phối hợp với </w:t>
      </w:r>
      <w:r w:rsidRPr="005803FA">
        <w:rPr>
          <w:rStyle w:val="Strong"/>
          <w:b w:val="0"/>
          <w:color w:val="000000"/>
        </w:rPr>
        <w:t xml:space="preserve">Công an </w:t>
      </w:r>
      <w:r>
        <w:rPr>
          <w:rStyle w:val="Strong"/>
          <w:b w:val="0"/>
          <w:color w:val="000000"/>
        </w:rPr>
        <w:t>tỉnh</w:t>
      </w:r>
      <w:r w:rsidRPr="005803FA">
        <w:rPr>
          <w:rStyle w:val="Strong"/>
          <w:b w:val="0"/>
          <w:color w:val="000000"/>
        </w:rPr>
        <w:t xml:space="preserve"> </w:t>
      </w:r>
      <w:r>
        <w:rPr>
          <w:color w:val="000000"/>
        </w:rPr>
        <w:t>thực hiện hoạt động</w:t>
      </w:r>
      <w:r w:rsidRPr="005803FA">
        <w:rPr>
          <w:color w:val="000000"/>
        </w:rPr>
        <w:t xml:space="preserve"> thanh tra, kiểm tra, giải quyết khiếu nại, tố cáo việc chấp hành pháp luật về nhập cảnh, xuất cảnh, cư trú của người nước ngoài </w:t>
      </w:r>
      <w:r w:rsidRPr="005803FA">
        <w:rPr>
          <w:rStyle w:val="Strong"/>
          <w:b w:val="0"/>
          <w:color w:val="000000"/>
        </w:rPr>
        <w:t>trên địa bàn t</w:t>
      </w:r>
      <w:r w:rsidR="007E5695">
        <w:rPr>
          <w:rStyle w:val="Strong"/>
          <w:b w:val="0"/>
          <w:color w:val="000000"/>
        </w:rPr>
        <w:t>ỉnh</w:t>
      </w:r>
      <w:r w:rsidRPr="005803FA">
        <w:rPr>
          <w:color w:val="000000"/>
        </w:rPr>
        <w:t xml:space="preserve"> theo chức năng, nhiệm vụ, quyền hạn và quy định của pháp luật</w:t>
      </w:r>
      <w:r w:rsidRPr="005803FA">
        <w:rPr>
          <w:rStyle w:val="Strong"/>
          <w:b w:val="0"/>
          <w:color w:val="000000"/>
        </w:rPr>
        <w:t>.</w:t>
      </w:r>
    </w:p>
    <w:p w14:paraId="09018749" w14:textId="36A54914" w:rsidR="00F86E1D" w:rsidRPr="00F86E1D" w:rsidRDefault="00F86E1D" w:rsidP="00F86E1D">
      <w:pPr>
        <w:spacing w:before="60" w:after="60" w:line="288" w:lineRule="auto"/>
        <w:ind w:firstLine="567"/>
        <w:jc w:val="both"/>
        <w:rPr>
          <w:rStyle w:val="Strong"/>
          <w:b w:val="0"/>
          <w:color w:val="000000"/>
        </w:rPr>
      </w:pPr>
      <w:r w:rsidRPr="005803FA">
        <w:rPr>
          <w:rStyle w:val="Strong"/>
          <w:b w:val="0"/>
          <w:color w:val="000000"/>
          <w:spacing w:val="2"/>
        </w:rPr>
        <w:t>2. Công an t</w:t>
      </w:r>
      <w:r>
        <w:rPr>
          <w:rStyle w:val="Strong"/>
          <w:b w:val="0"/>
          <w:color w:val="000000"/>
          <w:spacing w:val="2"/>
        </w:rPr>
        <w:t>ỉnh</w:t>
      </w:r>
      <w:r w:rsidRPr="005803FA">
        <w:rPr>
          <w:rStyle w:val="Strong"/>
          <w:b w:val="0"/>
          <w:color w:val="000000"/>
          <w:spacing w:val="2"/>
        </w:rPr>
        <w:t xml:space="preserve"> phối hợp với các sở, ban, ngành, Ủy ban nhân dân cấp xã tiến hành kiểm tra việc chấp hành các quy định của pháp luật về quản lý hoạt động của người nước ngoài trên địa bàn t</w:t>
      </w:r>
      <w:r w:rsidR="007E5695">
        <w:rPr>
          <w:rStyle w:val="Strong"/>
          <w:b w:val="0"/>
          <w:color w:val="000000"/>
          <w:spacing w:val="2"/>
        </w:rPr>
        <w:t>ỉnh</w:t>
      </w:r>
      <w:r w:rsidRPr="005803FA">
        <w:rPr>
          <w:rStyle w:val="Strong"/>
          <w:b w:val="0"/>
          <w:color w:val="000000"/>
          <w:spacing w:val="2"/>
        </w:rPr>
        <w:t xml:space="preserve"> và các quy định của pháp luật khác trên lĩnh vực quản lý nhà nước theo chức năng, nhiệm vụ đối với người nước ngoài và cơ quan, tổ chức, cá nhân có liên quan.</w:t>
      </w:r>
    </w:p>
    <w:p w14:paraId="1AAFBA16" w14:textId="77777777" w:rsidR="00F86E1D" w:rsidRPr="005803FA" w:rsidRDefault="00F86E1D" w:rsidP="00F86E1D">
      <w:pPr>
        <w:tabs>
          <w:tab w:val="left" w:pos="567"/>
          <w:tab w:val="center" w:pos="4479"/>
        </w:tabs>
        <w:spacing w:before="120" w:after="120"/>
        <w:ind w:right="28"/>
        <w:jc w:val="both"/>
        <w:rPr>
          <w:rStyle w:val="Strong"/>
          <w:b w:val="0"/>
          <w:color w:val="000000"/>
        </w:rPr>
      </w:pPr>
      <w:r w:rsidRPr="005803FA">
        <w:rPr>
          <w:rStyle w:val="Strong"/>
          <w:b w:val="0"/>
          <w:color w:val="000000"/>
          <w:spacing w:val="2"/>
        </w:rPr>
        <w:lastRenderedPageBreak/>
        <w:tab/>
        <w:t xml:space="preserve">3. </w:t>
      </w:r>
      <w:r w:rsidRPr="005803FA">
        <w:rPr>
          <w:rStyle w:val="Strong"/>
          <w:b w:val="0"/>
          <w:color w:val="000000"/>
        </w:rPr>
        <w:t>Việc thanh tra, kiểm tra, giải quyết khiếu nại, tố cáo trong công tác quản lý cư trú, hoạt động của người nước ngoài thực hiện theo thẩm quyền của từng cơ quan theo pháp luật chuyên ngành; các cơ quan phối hợp cung cấp thông tin, tài liệu khi có yêu cầu hợp pháp.</w:t>
      </w:r>
    </w:p>
    <w:p w14:paraId="069066C6" w14:textId="77777777" w:rsidR="00C46083" w:rsidRDefault="00000000" w:rsidP="00C51C04">
      <w:pPr>
        <w:spacing w:before="60" w:after="60" w:line="288" w:lineRule="auto"/>
        <w:ind w:firstLine="567"/>
        <w:jc w:val="both"/>
      </w:pPr>
      <w:r>
        <w:rPr>
          <w:b/>
          <w:bCs/>
        </w:rPr>
        <w:t>Điều 10. Phối hợp xử lý vi phạm pháp luật về nhập cảnh, xuất cảnh, quá cảnh, cư trú của người nước ngoài</w:t>
      </w:r>
    </w:p>
    <w:p w14:paraId="2CCFF76E" w14:textId="34444147" w:rsidR="00C46083" w:rsidRDefault="00000000" w:rsidP="00C51C04">
      <w:pPr>
        <w:spacing w:before="60" w:after="60" w:line="288" w:lineRule="auto"/>
        <w:ind w:firstLine="567"/>
        <w:jc w:val="both"/>
      </w:pPr>
      <w:r>
        <w:t xml:space="preserve">1. </w:t>
      </w:r>
      <w:r w:rsidR="000B44E2" w:rsidRPr="000B44E2">
        <w:t xml:space="preserve">Công an tỉnh </w:t>
      </w:r>
      <w:r w:rsidR="00F86E1D">
        <w:t>có trách nhiệm thông báo</w:t>
      </w:r>
      <w:r w:rsidR="000B44E2" w:rsidRPr="000B44E2">
        <w:t xml:space="preserve"> cho các sở, ban, ngành, Ủy ban nhân dân cấp xã về phương thức, thủ đoạn vi phạm pháp luật trong lĩnh vực nhập cảnh, xuất cảnh, quá cảnh, cư trú của người nước ngoài để chủ động phối hợp phòng ngừa, phát hiện,</w:t>
      </w:r>
      <w:r w:rsidR="00F86E1D">
        <w:t xml:space="preserve"> đấu tranh, ngăn chặn</w:t>
      </w:r>
      <w:r w:rsidR="007E5695">
        <w:t>;</w:t>
      </w:r>
      <w:r w:rsidR="000B44E2" w:rsidRPr="000B44E2">
        <w:t xml:space="preserve"> </w:t>
      </w:r>
      <w:r w:rsidR="00B567B9">
        <w:t>x</w:t>
      </w:r>
      <w:r w:rsidR="000B44E2" w:rsidRPr="000B44E2">
        <w:t>ử lý các trường hợp vi phạm theo thẩm quyền</w:t>
      </w:r>
      <w:r w:rsidR="00F86E1D">
        <w:t xml:space="preserve"> và trao đổi</w:t>
      </w:r>
      <w:r w:rsidR="00B567B9">
        <w:t xml:space="preserve"> với</w:t>
      </w:r>
      <w:r w:rsidR="00F86E1D">
        <w:t xml:space="preserve"> các ngành liên quan để phối hợp giải quyết.</w:t>
      </w:r>
      <w:r w:rsidR="000B44E2" w:rsidRPr="000B44E2">
        <w:t xml:space="preserve"> Văn phòng Ủy ban nhân dân tỉnh </w:t>
      </w:r>
      <w:r w:rsidR="000B44E2">
        <w:t>trao đổi</w:t>
      </w:r>
      <w:r w:rsidR="000B44E2" w:rsidRPr="000B44E2">
        <w:t xml:space="preserve"> </w:t>
      </w:r>
      <w:r w:rsidR="000B44E2">
        <w:t xml:space="preserve">với </w:t>
      </w:r>
      <w:r w:rsidR="000B44E2" w:rsidRPr="000B44E2">
        <w:t>Công an tỉnh thông tin về phương thức, thủ đoạn vi phạm do cơ quan chức năng của Bộ Ngoại giao thông báo (nếu có).</w:t>
      </w:r>
    </w:p>
    <w:p w14:paraId="6A3F5E41" w14:textId="15FAE786" w:rsidR="00C46083" w:rsidRDefault="00C46083" w:rsidP="00C51C04">
      <w:pPr>
        <w:spacing w:before="60" w:after="60" w:line="288" w:lineRule="auto"/>
        <w:ind w:firstLine="567"/>
        <w:jc w:val="both"/>
      </w:pPr>
      <w:r>
        <w:t>2</w:t>
      </w:r>
      <w:r w:rsidR="008526A8">
        <w:t>. Trường hợp người nước ngoài vi phạm pháp luật nhưng thuộc diện được hưởng quyền ưu đãi, miễn trừ thì thực hiện theo quy định của pháp luật về quyền ưu đãi, miễn trừ dành cho cơ quan đại diện ngoại giao, cơ quan lãnh sự và cơ quan đại diện của tổ chức quốc tế tại Việt Nam.</w:t>
      </w:r>
    </w:p>
    <w:p w14:paraId="5AC517CE" w14:textId="77777777" w:rsidR="00C46083" w:rsidRDefault="00C46083" w:rsidP="00C51C04">
      <w:pPr>
        <w:spacing w:before="60" w:after="60" w:line="288" w:lineRule="auto"/>
        <w:ind w:firstLine="567"/>
        <w:jc w:val="both"/>
        <w:rPr>
          <w:rStyle w:val="Strong"/>
          <w:b w:val="0"/>
          <w:bCs w:val="0"/>
        </w:rPr>
      </w:pPr>
      <w:r>
        <w:rPr>
          <w:rStyle w:val="Strong"/>
          <w:b w:val="0"/>
        </w:rPr>
        <w:t>3</w:t>
      </w:r>
      <w:r w:rsidR="008526A8">
        <w:rPr>
          <w:rStyle w:val="Strong"/>
          <w:b w:val="0"/>
        </w:rPr>
        <w:t>. Sở, ban, ngành, Ủy ban nhân dân cấp xã có trách nhiệm:</w:t>
      </w:r>
    </w:p>
    <w:p w14:paraId="3119A987" w14:textId="4C04761C" w:rsidR="006074C8" w:rsidRDefault="008526A8" w:rsidP="00C51C04">
      <w:pPr>
        <w:spacing w:before="60" w:after="60" w:line="288" w:lineRule="auto"/>
        <w:ind w:firstLine="567"/>
        <w:jc w:val="both"/>
        <w:rPr>
          <w:bCs/>
          <w:color w:val="EE0000"/>
        </w:rPr>
      </w:pPr>
      <w:r w:rsidRPr="001E32B9">
        <w:rPr>
          <w:rStyle w:val="Strong"/>
          <w:b w:val="0"/>
          <w:color w:val="EE0000"/>
        </w:rPr>
        <w:t>a)</w:t>
      </w:r>
      <w:r w:rsidR="00430CDB" w:rsidRPr="001E32B9">
        <w:rPr>
          <w:bCs/>
          <w:color w:val="EE0000"/>
        </w:rPr>
        <w:t xml:space="preserve"> </w:t>
      </w:r>
      <w:r w:rsidR="006074C8" w:rsidRPr="006074C8">
        <w:rPr>
          <w:bCs/>
          <w:color w:val="EE0000"/>
        </w:rPr>
        <w:t xml:space="preserve">Người có thẩm quyền xử phạt vi phạm hành chính thuộc sở, ban, ngành, Ủy ban nhân dân cấp xã khi ra quyết định xử phạt vi phạm hành chính đối với người nước ngoài thì kịp thời thông báo cho Công an tỉnh để phục vụ công tác quản lý, theo dõi người nước ngoài vi phạm pháp luật. </w:t>
      </w:r>
    </w:p>
    <w:p w14:paraId="4E194303" w14:textId="02CA9743" w:rsidR="00C46083" w:rsidRDefault="008526A8" w:rsidP="00C51C04">
      <w:pPr>
        <w:spacing w:before="60" w:after="60" w:line="288" w:lineRule="auto"/>
        <w:ind w:firstLine="567"/>
        <w:jc w:val="both"/>
        <w:rPr>
          <w:rStyle w:val="Strong"/>
          <w:b w:val="0"/>
          <w:bCs w:val="0"/>
        </w:rPr>
      </w:pPr>
      <w:r w:rsidRPr="005E2390">
        <w:rPr>
          <w:rStyle w:val="Strong"/>
          <w:b w:val="0"/>
          <w:spacing w:val="-4"/>
        </w:rPr>
        <w:t xml:space="preserve">b) Phối hợp, trao đổi với Công an </w:t>
      </w:r>
      <w:r>
        <w:rPr>
          <w:rStyle w:val="Strong"/>
          <w:b w:val="0"/>
          <w:spacing w:val="-4"/>
        </w:rPr>
        <w:t>tỉnh</w:t>
      </w:r>
      <w:r w:rsidRPr="005E2390">
        <w:rPr>
          <w:rStyle w:val="Strong"/>
          <w:b w:val="0"/>
          <w:spacing w:val="-4"/>
        </w:rPr>
        <w:t xml:space="preserve"> tình hình, kết quả thẩm định, xác minh hồ sơ cấp các loại giấy phép hoặc tình hình hoạt động thực tế của tổ chức, doanh nghiệp, người nước ngoài phát sinh trong quá trình thực hiện chức năng, nhiệm vụ quản lý nhà nước của các đơn vị, địa phương để phục vụ công tác quản lý nhập cảnh, xuất cảnh, cư trú của người nước ngoài trên địa bàn t</w:t>
      </w:r>
      <w:r>
        <w:rPr>
          <w:rStyle w:val="Strong"/>
          <w:b w:val="0"/>
          <w:spacing w:val="-4"/>
        </w:rPr>
        <w:t>ỉnh</w:t>
      </w:r>
      <w:r w:rsidR="002E6DAC">
        <w:rPr>
          <w:rStyle w:val="Strong"/>
          <w:b w:val="0"/>
          <w:spacing w:val="-4"/>
        </w:rPr>
        <w:t>;</w:t>
      </w:r>
    </w:p>
    <w:p w14:paraId="1212433E" w14:textId="77777777" w:rsidR="00C46083" w:rsidRPr="001B1BFD" w:rsidRDefault="008526A8" w:rsidP="00C51C04">
      <w:pPr>
        <w:spacing w:before="60" w:after="60" w:line="288" w:lineRule="auto"/>
        <w:ind w:firstLine="567"/>
        <w:jc w:val="both"/>
        <w:rPr>
          <w:rStyle w:val="Strong"/>
          <w:b w:val="0"/>
          <w:bCs w:val="0"/>
          <w:spacing w:val="-4"/>
        </w:rPr>
      </w:pPr>
      <w:r w:rsidRPr="001B1BFD">
        <w:rPr>
          <w:rStyle w:val="Strong"/>
          <w:b w:val="0"/>
          <w:spacing w:val="-4"/>
        </w:rPr>
        <w:t>c) Phối hợp với Công an tỉnh trong quá trình xử lý người nước ngoài nhập cảnh theo diện miễn thị thực hoặc bằng thị thực điện tử và làm việc, dự hội nghị, hội thảo với các cơ quan, tổ chức trực thuộc nhưng có hoạt động vi phạm pháp luật.</w:t>
      </w:r>
    </w:p>
    <w:p w14:paraId="4A3E5BA9" w14:textId="77777777" w:rsidR="00C46083" w:rsidRDefault="00000000" w:rsidP="00C51C04">
      <w:pPr>
        <w:spacing w:before="60" w:after="60" w:line="288" w:lineRule="auto"/>
        <w:ind w:firstLine="567"/>
        <w:jc w:val="both"/>
      </w:pPr>
      <w:r>
        <w:rPr>
          <w:b/>
          <w:bCs/>
        </w:rPr>
        <w:t>Điều 11. Phối hợp thống kê, trao đổi số liệu</w:t>
      </w:r>
    </w:p>
    <w:p w14:paraId="208D0240" w14:textId="20D0779C" w:rsidR="00C46083" w:rsidRDefault="00C83D57" w:rsidP="00C51C04">
      <w:pPr>
        <w:spacing w:before="60" w:after="60" w:line="288" w:lineRule="auto"/>
        <w:ind w:firstLine="567"/>
        <w:jc w:val="both"/>
      </w:pPr>
      <w:r>
        <w:t xml:space="preserve">1. </w:t>
      </w:r>
      <w:r>
        <w:rPr>
          <w:rStyle w:val="Strong"/>
          <w:b w:val="0"/>
        </w:rPr>
        <w:t xml:space="preserve">Công an tỉnh </w:t>
      </w:r>
      <w:r w:rsidR="00C57520" w:rsidRPr="00C57520">
        <w:rPr>
          <w:bCs/>
        </w:rPr>
        <w:t xml:space="preserve">tổng hợp tình hình, số liệu </w:t>
      </w:r>
      <w:r>
        <w:rPr>
          <w:rStyle w:val="Strong"/>
          <w:b w:val="0"/>
        </w:rPr>
        <w:t>về nhập cảnh, xuất cảnh, cư trú</w:t>
      </w:r>
      <w:r w:rsidR="005F7211">
        <w:rPr>
          <w:rStyle w:val="Strong"/>
          <w:b w:val="0"/>
        </w:rPr>
        <w:t xml:space="preserve"> </w:t>
      </w:r>
      <w:r>
        <w:rPr>
          <w:rStyle w:val="Strong"/>
          <w:b w:val="0"/>
        </w:rPr>
        <w:t>của người nước ngoài trên địa bàn tỉnh và báo cáo số liệu thống kê theo quy định.</w:t>
      </w:r>
      <w:r>
        <w:t xml:space="preserve"> </w:t>
      </w:r>
    </w:p>
    <w:p w14:paraId="5E3537EF" w14:textId="77777777" w:rsidR="00430CDB" w:rsidRPr="00430CDB" w:rsidRDefault="00430CDB" w:rsidP="00C51C04">
      <w:pPr>
        <w:spacing w:before="60" w:after="60" w:line="288" w:lineRule="auto"/>
        <w:ind w:firstLine="567"/>
        <w:jc w:val="both"/>
      </w:pPr>
      <w:r w:rsidRPr="00430CDB">
        <w:t xml:space="preserve">2. Các sở, ban, ngành, Ủy ban nhân dân cấp xã tổng hợp, thống kê số liệu người nước ngoài làm việc với các tổ chức, đơn vị trực thuộc; trao đổi tình hình, số liệu với Công an tỉnh định kỳ hằng quý hoặc theo đề nghị bằng văn bản của </w:t>
      </w:r>
      <w:r w:rsidRPr="00430CDB">
        <w:lastRenderedPageBreak/>
        <w:t>Công an tỉnh trong phạm vi số liệu quy định tại khoản này. Số liệu trao đổi được tính từ ngày 15 của tháng cuối quý trước đến ngày 14 của tháng cuối quý thuộc kỳ trao đổi; kỳ trao đổi đầu tiên tính từ ngày Quy chế này có hiệu lực thi hành.</w:t>
      </w:r>
    </w:p>
    <w:p w14:paraId="10BFF92C" w14:textId="4B1725C6" w:rsidR="00CD1F61" w:rsidRDefault="00000000" w:rsidP="00C51C04">
      <w:pPr>
        <w:spacing w:before="60" w:after="60" w:line="288" w:lineRule="auto"/>
        <w:jc w:val="center"/>
      </w:pPr>
      <w:r>
        <w:rPr>
          <w:b/>
          <w:bCs/>
        </w:rPr>
        <w:t>Chương III</w:t>
      </w:r>
    </w:p>
    <w:p w14:paraId="2FC6D60A" w14:textId="77777777" w:rsidR="00CD1F61" w:rsidRDefault="00000000" w:rsidP="00C51C04">
      <w:pPr>
        <w:spacing w:before="60" w:after="60" w:line="288" w:lineRule="auto"/>
        <w:jc w:val="center"/>
      </w:pPr>
      <w:r>
        <w:rPr>
          <w:b/>
          <w:bCs/>
        </w:rPr>
        <w:t>TỔ CHỨC THỰC HIỆN</w:t>
      </w:r>
    </w:p>
    <w:p w14:paraId="2D269734" w14:textId="0056F883" w:rsidR="00C46083" w:rsidRDefault="00000000" w:rsidP="00C51C04">
      <w:pPr>
        <w:spacing w:before="60" w:after="60" w:line="288" w:lineRule="auto"/>
        <w:ind w:firstLine="567"/>
        <w:jc w:val="both"/>
      </w:pPr>
      <w:r>
        <w:rPr>
          <w:b/>
          <w:bCs/>
        </w:rPr>
        <w:t>Điều 1</w:t>
      </w:r>
      <w:r w:rsidR="00EE5B2F">
        <w:rPr>
          <w:b/>
          <w:bCs/>
        </w:rPr>
        <w:t>2</w:t>
      </w:r>
      <w:r>
        <w:rPr>
          <w:b/>
          <w:bCs/>
        </w:rPr>
        <w:t>. Kinh phí thực hiện</w:t>
      </w:r>
    </w:p>
    <w:p w14:paraId="7107D20E" w14:textId="460CD3CC" w:rsidR="001E32B9" w:rsidRPr="005803FA" w:rsidRDefault="001E32B9" w:rsidP="001E32B9">
      <w:pPr>
        <w:tabs>
          <w:tab w:val="left" w:pos="567"/>
          <w:tab w:val="center" w:pos="4479"/>
        </w:tabs>
        <w:spacing w:before="120" w:after="120"/>
        <w:ind w:right="28"/>
        <w:jc w:val="both"/>
        <w:rPr>
          <w:rStyle w:val="Strong"/>
          <w:b w:val="0"/>
          <w:color w:val="000000"/>
        </w:rPr>
      </w:pPr>
      <w:r>
        <w:rPr>
          <w:rStyle w:val="Strong"/>
          <w:b w:val="0"/>
          <w:color w:val="000000"/>
        </w:rPr>
        <w:tab/>
      </w:r>
      <w:r w:rsidRPr="005803FA">
        <w:rPr>
          <w:rStyle w:val="Strong"/>
          <w:b w:val="0"/>
          <w:color w:val="000000"/>
        </w:rPr>
        <w:t xml:space="preserve">Kinh phí bảo đảm công tác phối hợp giữa các sở, ban, ngành, Ủy ban nhân dân cấp xã trong công tác quản lý nhập cảnh, xuất cảnh, cư trú, hoạt động của người nước ngoài trên địa bàn </w:t>
      </w:r>
      <w:r>
        <w:rPr>
          <w:rStyle w:val="Strong"/>
          <w:b w:val="0"/>
          <w:color w:val="000000"/>
        </w:rPr>
        <w:t>tỉnh</w:t>
      </w:r>
      <w:r w:rsidRPr="005803FA">
        <w:rPr>
          <w:rStyle w:val="Strong"/>
          <w:b w:val="0"/>
          <w:color w:val="000000"/>
        </w:rPr>
        <w:t xml:space="preserve"> được bố trí trong dự toán chi thường xuyên của các cơ quan, đơn vị theo quy định của pháp luật hiện hành.</w:t>
      </w:r>
    </w:p>
    <w:p w14:paraId="659CF885" w14:textId="03B35D03" w:rsidR="00C46083" w:rsidRDefault="00000000" w:rsidP="00C51C04">
      <w:pPr>
        <w:tabs>
          <w:tab w:val="left" w:pos="5184"/>
        </w:tabs>
        <w:spacing w:before="60" w:after="60" w:line="288" w:lineRule="auto"/>
        <w:ind w:firstLine="567"/>
        <w:jc w:val="both"/>
      </w:pPr>
      <w:r>
        <w:rPr>
          <w:b/>
          <w:bCs/>
        </w:rPr>
        <w:t>Điều 1</w:t>
      </w:r>
      <w:r w:rsidR="00EE5B2F">
        <w:rPr>
          <w:b/>
          <w:bCs/>
        </w:rPr>
        <w:t>3</w:t>
      </w:r>
      <w:r>
        <w:rPr>
          <w:b/>
          <w:bCs/>
        </w:rPr>
        <w:t>. Trách nhiệm thi hành</w:t>
      </w:r>
      <w:r w:rsidR="00430CDB">
        <w:rPr>
          <w:b/>
          <w:bCs/>
        </w:rPr>
        <w:tab/>
      </w:r>
    </w:p>
    <w:p w14:paraId="65376C50" w14:textId="74C7BED3" w:rsidR="001E32B9" w:rsidRDefault="00000000" w:rsidP="00C51C04">
      <w:pPr>
        <w:spacing w:before="60" w:after="60" w:line="288" w:lineRule="auto"/>
        <w:ind w:firstLine="567"/>
        <w:jc w:val="both"/>
        <w:rPr>
          <w:rStyle w:val="Strong"/>
          <w:b w:val="0"/>
          <w:color w:val="000000"/>
        </w:rPr>
      </w:pPr>
      <w:r>
        <w:t>1.</w:t>
      </w:r>
      <w:r w:rsidR="001E32B9">
        <w:t xml:space="preserve"> </w:t>
      </w:r>
      <w:r w:rsidR="001E32B9" w:rsidRPr="005803FA">
        <w:rPr>
          <w:rStyle w:val="Strong"/>
          <w:b w:val="0"/>
          <w:color w:val="000000"/>
        </w:rPr>
        <w:t xml:space="preserve">Thủ trưởng các sở, ban, ngành, Chủ tịch Ủy ban nhân dân cấp xã căn cứ chức năng, nhiệm vụ, chủ động tổ chức phối hợp và triển khai thực hiện, quyết định, chỉ đạo cơ quan đầu mối phối hợp thực hiện công tác quản lý nhập cảnh, xuất cảnh, cư trú, hoạt động của người nước ngoài với Công an </w:t>
      </w:r>
      <w:r w:rsidR="001E32B9">
        <w:rPr>
          <w:rStyle w:val="Strong"/>
          <w:b w:val="0"/>
          <w:color w:val="000000"/>
        </w:rPr>
        <w:t>tỉnh</w:t>
      </w:r>
      <w:r w:rsidR="001E32B9" w:rsidRPr="005803FA">
        <w:rPr>
          <w:rStyle w:val="Strong"/>
          <w:b w:val="0"/>
          <w:color w:val="000000"/>
        </w:rPr>
        <w:t xml:space="preserve"> đảm bảo chất lượng, hiệu quả. </w:t>
      </w:r>
    </w:p>
    <w:p w14:paraId="69579E9D" w14:textId="77777777" w:rsidR="001E32B9" w:rsidRDefault="00430CDB" w:rsidP="001E32B9">
      <w:pPr>
        <w:spacing w:before="60" w:after="60" w:line="288" w:lineRule="auto"/>
        <w:ind w:firstLine="567"/>
        <w:jc w:val="both"/>
      </w:pPr>
      <w:r w:rsidRPr="00430CDB">
        <w:t>2.</w:t>
      </w:r>
      <w:r w:rsidR="001E32B9">
        <w:t xml:space="preserve"> </w:t>
      </w:r>
      <w:r w:rsidR="001E32B9" w:rsidRPr="005803FA">
        <w:rPr>
          <w:rStyle w:val="Strong"/>
          <w:b w:val="0"/>
          <w:color w:val="000000"/>
        </w:rPr>
        <w:t>Công an t</w:t>
      </w:r>
      <w:r w:rsidR="001E32B9">
        <w:rPr>
          <w:rStyle w:val="Strong"/>
          <w:b w:val="0"/>
          <w:color w:val="000000"/>
        </w:rPr>
        <w:t>ỉnh</w:t>
      </w:r>
      <w:r w:rsidR="001E32B9" w:rsidRPr="005803FA">
        <w:rPr>
          <w:rStyle w:val="Strong"/>
          <w:b w:val="0"/>
          <w:color w:val="000000"/>
        </w:rPr>
        <w:t xml:space="preserve"> là đơn vị đầu mối, có trách nhiệm theo dõi, hướng dẫn, kiểm tra, đôn đốc các sở, ban, ngành, Ủy ban nhân dân cấp xã trong việc thực hiện quy chế; tổng hợp báo cáo Ủy ban nhân dân </w:t>
      </w:r>
      <w:r w:rsidR="001E32B9">
        <w:rPr>
          <w:rStyle w:val="Strong"/>
          <w:b w:val="0"/>
          <w:color w:val="000000"/>
        </w:rPr>
        <w:t>tỉnh</w:t>
      </w:r>
      <w:r w:rsidR="001E32B9" w:rsidRPr="005803FA">
        <w:rPr>
          <w:rStyle w:val="Strong"/>
          <w:b w:val="0"/>
          <w:color w:val="000000"/>
        </w:rPr>
        <w:t xml:space="preserve"> kết quả thực hiện Quy chế này của các đơn vị.</w:t>
      </w:r>
      <w:r w:rsidRPr="00430CDB">
        <w:t xml:space="preserve"> </w:t>
      </w:r>
    </w:p>
    <w:p w14:paraId="47A4F8CF" w14:textId="1928C764" w:rsidR="001E32B9" w:rsidRPr="001E32B9" w:rsidRDefault="001E32B9" w:rsidP="001E32B9">
      <w:pPr>
        <w:spacing w:before="60" w:after="60" w:line="288" w:lineRule="auto"/>
        <w:ind w:firstLine="567"/>
        <w:jc w:val="both"/>
        <w:rPr>
          <w:rStyle w:val="Strong"/>
          <w:b w:val="0"/>
          <w:bCs w:val="0"/>
        </w:rPr>
      </w:pPr>
      <w:r w:rsidRPr="005803FA">
        <w:rPr>
          <w:rStyle w:val="Strong"/>
          <w:b w:val="0"/>
          <w:color w:val="000000"/>
        </w:rPr>
        <w:t>3. Quá trình tổ chức, triển khai thực hiện, nếu phát sinh khó khăn, vướng mắc, cần đề xuất sửa đổi, bổ sung cho phù hợp, các đơn vị, địa phương trao đổi Công an t</w:t>
      </w:r>
      <w:r>
        <w:rPr>
          <w:rStyle w:val="Strong"/>
          <w:b w:val="0"/>
          <w:color w:val="000000"/>
        </w:rPr>
        <w:t>ỉnh</w:t>
      </w:r>
      <w:r w:rsidRPr="005803FA">
        <w:rPr>
          <w:rStyle w:val="Strong"/>
          <w:b w:val="0"/>
          <w:color w:val="000000"/>
        </w:rPr>
        <w:t xml:space="preserve"> để tổng hợp, báo cáo Ủy ban nhân dân t</w:t>
      </w:r>
      <w:r>
        <w:rPr>
          <w:rStyle w:val="Strong"/>
          <w:b w:val="0"/>
          <w:color w:val="000000"/>
        </w:rPr>
        <w:t>ỉnh</w:t>
      </w:r>
      <w:r w:rsidRPr="005803FA">
        <w:rPr>
          <w:rStyle w:val="Strong"/>
          <w:b w:val="0"/>
          <w:color w:val="000000"/>
        </w:rPr>
        <w:t xml:space="preserve"> xem xét, quyết định./.</w:t>
      </w:r>
    </w:p>
    <w:p w14:paraId="3A5D275E" w14:textId="10BD424B" w:rsidR="00CD1F61" w:rsidRDefault="00CD1F61" w:rsidP="001E32B9">
      <w:pPr>
        <w:spacing w:before="60" w:after="60" w:line="288" w:lineRule="auto"/>
        <w:ind w:firstLine="567"/>
        <w:jc w:val="both"/>
      </w:pPr>
    </w:p>
    <w:sectPr w:rsidR="00CD1F61" w:rsidSect="00C51C04">
      <w:footerReference w:type="default" r:id="rId10"/>
      <w:pgSz w:w="11906" w:h="16838"/>
      <w:pgMar w:top="1134" w:right="1134"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1498D" w14:textId="77777777" w:rsidR="00BE72D8" w:rsidRDefault="00BE72D8">
      <w:r>
        <w:separator/>
      </w:r>
    </w:p>
  </w:endnote>
  <w:endnote w:type="continuationSeparator" w:id="0">
    <w:p w14:paraId="2BFD7A85" w14:textId="77777777" w:rsidR="00BE72D8" w:rsidRDefault="00BE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C0E3E" w14:textId="77777777" w:rsidR="00330D6D" w:rsidRDefault="00330D6D">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5E519" w14:textId="657691A8" w:rsidR="00CD1F61" w:rsidRDefault="00000000">
    <w:pPr>
      <w:jc w:val="center"/>
    </w:pPr>
    <w:r>
      <w:rPr>
        <w:sz w:val="24"/>
        <w:szCs w:val="24"/>
      </w:rPr>
      <w:fldChar w:fldCharType="begin"/>
    </w:r>
    <w:r>
      <w:rPr>
        <w:sz w:val="24"/>
        <w:szCs w:val="24"/>
      </w:rPr>
      <w:instrText>PAGE</w:instrText>
    </w:r>
    <w:r>
      <w:rPr>
        <w:sz w:val="24"/>
        <w:szCs w:val="24"/>
      </w:rPr>
      <w:fldChar w:fldCharType="separate"/>
    </w:r>
    <w:r w:rsidR="002C5D1D">
      <w:rPr>
        <w:noProof/>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5BF6A" w14:textId="77777777" w:rsidR="00BE72D8" w:rsidRDefault="00BE72D8">
      <w:r>
        <w:separator/>
      </w:r>
    </w:p>
  </w:footnote>
  <w:footnote w:type="continuationSeparator" w:id="0">
    <w:p w14:paraId="4D9A225B" w14:textId="77777777" w:rsidR="00BE72D8" w:rsidRDefault="00BE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698842"/>
      <w:docPartObj>
        <w:docPartGallery w:val="Page Numbers (Top of Page)"/>
        <w:docPartUnique/>
      </w:docPartObj>
    </w:sdtPr>
    <w:sdtEndPr>
      <w:rPr>
        <w:noProof/>
      </w:rPr>
    </w:sdtEndPr>
    <w:sdtContent>
      <w:p w14:paraId="07E1A21E" w14:textId="288D217F" w:rsidR="00330D6D" w:rsidRDefault="00330D6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4113923" w14:textId="77777777" w:rsidR="00330D6D" w:rsidRDefault="00330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47832"/>
    <w:multiLevelType w:val="multilevel"/>
    <w:tmpl w:val="E350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AE05E3"/>
    <w:multiLevelType w:val="hybridMultilevel"/>
    <w:tmpl w:val="47BEB2CA"/>
    <w:lvl w:ilvl="0" w:tplc="78328482">
      <w:start w:val="1"/>
      <w:numFmt w:val="bullet"/>
      <w:lvlText w:val="●"/>
      <w:lvlJc w:val="left"/>
      <w:pPr>
        <w:ind w:left="720" w:hanging="360"/>
      </w:pPr>
    </w:lvl>
    <w:lvl w:ilvl="1" w:tplc="F0E66B62">
      <w:start w:val="1"/>
      <w:numFmt w:val="bullet"/>
      <w:lvlText w:val="○"/>
      <w:lvlJc w:val="left"/>
      <w:pPr>
        <w:ind w:left="1440" w:hanging="360"/>
      </w:pPr>
    </w:lvl>
    <w:lvl w:ilvl="2" w:tplc="2DF226A0">
      <w:start w:val="1"/>
      <w:numFmt w:val="bullet"/>
      <w:lvlText w:val="■"/>
      <w:lvlJc w:val="left"/>
      <w:pPr>
        <w:ind w:left="2160" w:hanging="360"/>
      </w:pPr>
    </w:lvl>
    <w:lvl w:ilvl="3" w:tplc="3F5C3C56">
      <w:start w:val="1"/>
      <w:numFmt w:val="bullet"/>
      <w:lvlText w:val="●"/>
      <w:lvlJc w:val="left"/>
      <w:pPr>
        <w:ind w:left="2880" w:hanging="360"/>
      </w:pPr>
    </w:lvl>
    <w:lvl w:ilvl="4" w:tplc="1C8A463E">
      <w:start w:val="1"/>
      <w:numFmt w:val="bullet"/>
      <w:lvlText w:val="○"/>
      <w:lvlJc w:val="left"/>
      <w:pPr>
        <w:ind w:left="3600" w:hanging="360"/>
      </w:pPr>
    </w:lvl>
    <w:lvl w:ilvl="5" w:tplc="27788ED2">
      <w:start w:val="1"/>
      <w:numFmt w:val="bullet"/>
      <w:lvlText w:val="■"/>
      <w:lvlJc w:val="left"/>
      <w:pPr>
        <w:ind w:left="4320" w:hanging="360"/>
      </w:pPr>
    </w:lvl>
    <w:lvl w:ilvl="6" w:tplc="AF469AB8">
      <w:start w:val="1"/>
      <w:numFmt w:val="bullet"/>
      <w:lvlText w:val="●"/>
      <w:lvlJc w:val="left"/>
      <w:pPr>
        <w:ind w:left="5040" w:hanging="360"/>
      </w:pPr>
    </w:lvl>
    <w:lvl w:ilvl="7" w:tplc="2496EDB2">
      <w:start w:val="1"/>
      <w:numFmt w:val="bullet"/>
      <w:lvlText w:val="●"/>
      <w:lvlJc w:val="left"/>
      <w:pPr>
        <w:ind w:left="5760" w:hanging="360"/>
      </w:pPr>
    </w:lvl>
    <w:lvl w:ilvl="8" w:tplc="711A6C96">
      <w:start w:val="1"/>
      <w:numFmt w:val="bullet"/>
      <w:lvlText w:val="●"/>
      <w:lvlJc w:val="left"/>
      <w:pPr>
        <w:ind w:left="6480" w:hanging="360"/>
      </w:pPr>
    </w:lvl>
  </w:abstractNum>
  <w:num w:numId="1" w16cid:durableId="361826362">
    <w:abstractNumId w:val="1"/>
    <w:lvlOverride w:ilvl="0">
      <w:startOverride w:val="1"/>
    </w:lvlOverride>
  </w:num>
  <w:num w:numId="2" w16cid:durableId="1837040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F61"/>
    <w:rsid w:val="000206FC"/>
    <w:rsid w:val="000B44E2"/>
    <w:rsid w:val="000D6FD8"/>
    <w:rsid w:val="000E5FB4"/>
    <w:rsid w:val="0011631A"/>
    <w:rsid w:val="00140250"/>
    <w:rsid w:val="001B1BFD"/>
    <w:rsid w:val="001D15A2"/>
    <w:rsid w:val="001E32B9"/>
    <w:rsid w:val="001E4875"/>
    <w:rsid w:val="0021174C"/>
    <w:rsid w:val="0022583B"/>
    <w:rsid w:val="0023611D"/>
    <w:rsid w:val="00261998"/>
    <w:rsid w:val="00265023"/>
    <w:rsid w:val="002C5D1D"/>
    <w:rsid w:val="002E6DAC"/>
    <w:rsid w:val="002F6FC8"/>
    <w:rsid w:val="00330D6D"/>
    <w:rsid w:val="00360F9A"/>
    <w:rsid w:val="003E7343"/>
    <w:rsid w:val="004014C6"/>
    <w:rsid w:val="00430CDB"/>
    <w:rsid w:val="00464C4A"/>
    <w:rsid w:val="0047732E"/>
    <w:rsid w:val="004C78A0"/>
    <w:rsid w:val="004D3072"/>
    <w:rsid w:val="00500BDD"/>
    <w:rsid w:val="0051508D"/>
    <w:rsid w:val="00520D91"/>
    <w:rsid w:val="00566875"/>
    <w:rsid w:val="005D2BA6"/>
    <w:rsid w:val="005F27F7"/>
    <w:rsid w:val="005F7211"/>
    <w:rsid w:val="006074C8"/>
    <w:rsid w:val="006539FA"/>
    <w:rsid w:val="00661231"/>
    <w:rsid w:val="006C3236"/>
    <w:rsid w:val="006F1D38"/>
    <w:rsid w:val="006F3FFD"/>
    <w:rsid w:val="0072206F"/>
    <w:rsid w:val="007C4B1F"/>
    <w:rsid w:val="007E5695"/>
    <w:rsid w:val="007F06AE"/>
    <w:rsid w:val="008526A8"/>
    <w:rsid w:val="008B1599"/>
    <w:rsid w:val="00907091"/>
    <w:rsid w:val="009259FA"/>
    <w:rsid w:val="009373EE"/>
    <w:rsid w:val="0094347F"/>
    <w:rsid w:val="00955D45"/>
    <w:rsid w:val="0097432D"/>
    <w:rsid w:val="00990AA9"/>
    <w:rsid w:val="00993B6D"/>
    <w:rsid w:val="009D247A"/>
    <w:rsid w:val="009F1307"/>
    <w:rsid w:val="009F5BFE"/>
    <w:rsid w:val="00A11570"/>
    <w:rsid w:val="00A155F8"/>
    <w:rsid w:val="00A369F6"/>
    <w:rsid w:val="00A73E68"/>
    <w:rsid w:val="00A93C15"/>
    <w:rsid w:val="00AE46AD"/>
    <w:rsid w:val="00B30C46"/>
    <w:rsid w:val="00B567B9"/>
    <w:rsid w:val="00B572CE"/>
    <w:rsid w:val="00B635AA"/>
    <w:rsid w:val="00B72D79"/>
    <w:rsid w:val="00BE72D8"/>
    <w:rsid w:val="00BF53B3"/>
    <w:rsid w:val="00BF5A38"/>
    <w:rsid w:val="00C125E3"/>
    <w:rsid w:val="00C23D1A"/>
    <w:rsid w:val="00C246AB"/>
    <w:rsid w:val="00C46083"/>
    <w:rsid w:val="00C519D6"/>
    <w:rsid w:val="00C51C04"/>
    <w:rsid w:val="00C57520"/>
    <w:rsid w:val="00C66255"/>
    <w:rsid w:val="00C8205D"/>
    <w:rsid w:val="00C83D57"/>
    <w:rsid w:val="00CA2D0D"/>
    <w:rsid w:val="00CB7810"/>
    <w:rsid w:val="00CD1F61"/>
    <w:rsid w:val="00CE3311"/>
    <w:rsid w:val="00CF2499"/>
    <w:rsid w:val="00D775E8"/>
    <w:rsid w:val="00DB06B3"/>
    <w:rsid w:val="00DC4CDA"/>
    <w:rsid w:val="00DF5C90"/>
    <w:rsid w:val="00E06C65"/>
    <w:rsid w:val="00E12666"/>
    <w:rsid w:val="00E2777F"/>
    <w:rsid w:val="00EB5760"/>
    <w:rsid w:val="00EE5B2F"/>
    <w:rsid w:val="00F20E02"/>
    <w:rsid w:val="00F3217D"/>
    <w:rsid w:val="00F348CE"/>
    <w:rsid w:val="00F578F0"/>
    <w:rsid w:val="00F70E1F"/>
    <w:rsid w:val="00F86E1D"/>
    <w:rsid w:val="00FC0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39275"/>
  <w15:docId w15:val="{D68A5264-5AB7-4551-BEBD-0F936E01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uiPriority w:val="22"/>
    <w:qFormat/>
    <w:rsid w:val="008B1599"/>
    <w:rPr>
      <w:b/>
      <w:bCs/>
    </w:rPr>
  </w:style>
  <w:style w:type="paragraph" w:styleId="Header">
    <w:name w:val="header"/>
    <w:basedOn w:val="Normal"/>
    <w:link w:val="HeaderChar"/>
    <w:uiPriority w:val="99"/>
    <w:unhideWhenUsed/>
    <w:rsid w:val="00C51C04"/>
    <w:pPr>
      <w:tabs>
        <w:tab w:val="center" w:pos="4680"/>
        <w:tab w:val="right" w:pos="9360"/>
      </w:tabs>
    </w:pPr>
  </w:style>
  <w:style w:type="character" w:customStyle="1" w:styleId="HeaderChar">
    <w:name w:val="Header Char"/>
    <w:basedOn w:val="DefaultParagraphFont"/>
    <w:link w:val="Header"/>
    <w:uiPriority w:val="99"/>
    <w:rsid w:val="00C51C04"/>
  </w:style>
  <w:style w:type="paragraph" w:styleId="Footer">
    <w:name w:val="footer"/>
    <w:basedOn w:val="Normal"/>
    <w:link w:val="FooterChar"/>
    <w:uiPriority w:val="99"/>
    <w:unhideWhenUsed/>
    <w:rsid w:val="00C51C04"/>
    <w:pPr>
      <w:tabs>
        <w:tab w:val="center" w:pos="4680"/>
        <w:tab w:val="right" w:pos="9360"/>
      </w:tabs>
    </w:pPr>
  </w:style>
  <w:style w:type="character" w:customStyle="1" w:styleId="FooterChar">
    <w:name w:val="Footer Char"/>
    <w:basedOn w:val="DefaultParagraphFont"/>
    <w:link w:val="Footer"/>
    <w:uiPriority w:val="99"/>
    <w:rsid w:val="00C51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63A03-96DF-4AFA-B0D1-CEDBB252D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873</TotalTime>
  <Pages>10</Pages>
  <Words>3105</Words>
  <Characters>17704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TruDu</cp:lastModifiedBy>
  <cp:revision>35</cp:revision>
  <cp:lastPrinted>2026-10-09T01:16:00Z</cp:lastPrinted>
  <dcterms:created xsi:type="dcterms:W3CDTF">2026-10-05T08:37:00Z</dcterms:created>
  <dcterms:modified xsi:type="dcterms:W3CDTF">2026-10-09T06:57:00Z</dcterms:modified>
</cp:coreProperties>
</file>